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BBA" w:rsidRDefault="00334AFE" w:rsidP="00A84698">
      <w:pPr>
        <w:spacing w:after="0" w:line="240" w:lineRule="auto"/>
        <w:jc w:val="center"/>
        <w:rPr>
          <w:rFonts w:ascii="Arial Narrow" w:hAnsi="Arial Narrow" w:cs="Arial Narrow"/>
          <w:b/>
          <w:bCs/>
        </w:rPr>
      </w:pPr>
      <w:r w:rsidRPr="001505D0">
        <w:rPr>
          <w:rFonts w:ascii="Arial Narrow" w:hAnsi="Arial Narrow" w:cs="Arial Narrow"/>
          <w:b/>
          <w:bCs/>
        </w:rPr>
        <w:t>ANEXO II</w:t>
      </w:r>
    </w:p>
    <w:p w:rsidR="00D677BF" w:rsidRDefault="00D677BF" w:rsidP="00A84698">
      <w:pPr>
        <w:spacing w:after="0" w:line="240" w:lineRule="auto"/>
        <w:jc w:val="center"/>
        <w:rPr>
          <w:rFonts w:ascii="Arial Narrow" w:hAnsi="Arial Narrow" w:cs="Arial Narrow"/>
          <w:b/>
          <w:bCs/>
          <w:color w:val="000000"/>
        </w:rPr>
      </w:pPr>
      <w:r w:rsidRPr="001505D0">
        <w:rPr>
          <w:rFonts w:ascii="Arial Narrow" w:hAnsi="Arial Narrow" w:cs="Arial Narrow"/>
          <w:b/>
          <w:bCs/>
          <w:color w:val="000000"/>
        </w:rPr>
        <w:t>MODELO DE PROPOSTA DE PREÇOS:</w:t>
      </w:r>
    </w:p>
    <w:p w:rsidR="00345BBA" w:rsidRPr="001505D0" w:rsidRDefault="00345BBA" w:rsidP="00A84698">
      <w:pPr>
        <w:spacing w:after="0" w:line="240" w:lineRule="auto"/>
        <w:jc w:val="center"/>
        <w:rPr>
          <w:rFonts w:ascii="Arial Narrow" w:hAnsi="Arial Narrow" w:cs="Arial Narrow"/>
          <w:b/>
          <w:bCs/>
          <w:color w:val="000000"/>
        </w:rPr>
      </w:pPr>
    </w:p>
    <w:p w:rsidR="00D677BF" w:rsidRPr="001505D0" w:rsidRDefault="00D677BF">
      <w:pPr>
        <w:tabs>
          <w:tab w:val="left" w:pos="284"/>
          <w:tab w:val="left" w:pos="6600"/>
        </w:tabs>
        <w:spacing w:after="0" w:line="240" w:lineRule="auto"/>
        <w:rPr>
          <w:rFonts w:ascii="Arial Narrow" w:hAnsi="Arial Narrow" w:cs="Arial Narrow"/>
          <w:sz w:val="16"/>
          <w:szCs w:val="16"/>
        </w:rPr>
      </w:pPr>
    </w:p>
    <w:p w:rsidR="00E7647C" w:rsidRPr="00345BBA" w:rsidRDefault="00A84698" w:rsidP="00345BBA">
      <w:pPr>
        <w:tabs>
          <w:tab w:val="left" w:pos="993"/>
          <w:tab w:val="left" w:pos="1134"/>
        </w:tabs>
        <w:spacing w:after="0" w:line="240" w:lineRule="auto"/>
        <w:ind w:right="-2"/>
        <w:jc w:val="both"/>
        <w:rPr>
          <w:rFonts w:ascii="Arial Narrow" w:hAnsi="Arial Narrow" w:cs="Arial"/>
        </w:rPr>
      </w:pPr>
      <w:r w:rsidRPr="00A84698">
        <w:rPr>
          <w:rFonts w:ascii="Arial Narrow" w:hAnsi="Arial Narrow" w:cs="Arial Narrow"/>
          <w:b/>
          <w:color w:val="000000"/>
        </w:rPr>
        <w:t>1.</w:t>
      </w:r>
      <w:r>
        <w:rPr>
          <w:rFonts w:ascii="Arial Narrow" w:hAnsi="Arial Narrow" w:cs="Arial Narrow"/>
          <w:color w:val="000000"/>
        </w:rPr>
        <w:t xml:space="preserve"> </w:t>
      </w:r>
      <w:r w:rsidR="00684C96" w:rsidRPr="00A84698">
        <w:rPr>
          <w:rFonts w:ascii="Arial Narrow" w:hAnsi="Arial Narrow" w:cs="Arial Narrow"/>
          <w:color w:val="000000"/>
        </w:rPr>
        <w:t xml:space="preserve">A EMPRESA </w:t>
      </w:r>
      <w:r w:rsidR="00684C96" w:rsidRPr="00A84698">
        <w:rPr>
          <w:rFonts w:ascii="Arial Narrow" w:hAnsi="Arial Narrow" w:cs="Arial"/>
          <w:color w:val="000000"/>
        </w:rPr>
        <w:t xml:space="preserve">_________________________, CNPJ nº __________________ e inscrição estadual nº __________________, estabelecida no (a) </w:t>
      </w:r>
      <w:r w:rsidR="00684C96" w:rsidRPr="00345BBA">
        <w:rPr>
          <w:rFonts w:ascii="Arial Narrow" w:hAnsi="Arial Narrow" w:cs="Arial"/>
          <w:color w:val="000000"/>
        </w:rPr>
        <w:t xml:space="preserve">________________________________, em conformidade com o </w:t>
      </w:r>
      <w:r w:rsidR="00684C96" w:rsidRPr="00345BBA">
        <w:rPr>
          <w:rFonts w:ascii="Arial Narrow" w:hAnsi="Arial Narrow" w:cs="Arial"/>
          <w:bCs/>
          <w:color w:val="000000"/>
        </w:rPr>
        <w:t xml:space="preserve">Edital do Pregão Eletrônico nº </w:t>
      </w:r>
      <w:r w:rsidR="00D515D6" w:rsidRPr="00345BBA">
        <w:rPr>
          <w:rFonts w:ascii="Arial Narrow" w:hAnsi="Arial Narrow" w:cs="Arial"/>
          <w:bCs/>
          <w:color w:val="000000"/>
        </w:rPr>
        <w:t>90</w:t>
      </w:r>
      <w:r w:rsidR="00345BBA">
        <w:rPr>
          <w:rFonts w:ascii="Arial Narrow" w:hAnsi="Arial Narrow" w:cs="Arial"/>
          <w:bCs/>
          <w:color w:val="000000"/>
        </w:rPr>
        <w:t>.</w:t>
      </w:r>
      <w:r w:rsidR="00D515D6" w:rsidRPr="00345BBA">
        <w:rPr>
          <w:rFonts w:ascii="Arial Narrow" w:hAnsi="Arial Narrow" w:cs="Arial"/>
          <w:bCs/>
          <w:color w:val="000000"/>
        </w:rPr>
        <w:t>0</w:t>
      </w:r>
      <w:r w:rsidR="00345BBA">
        <w:rPr>
          <w:rFonts w:ascii="Arial Narrow" w:hAnsi="Arial Narrow" w:cs="Arial"/>
          <w:bCs/>
          <w:color w:val="000000"/>
        </w:rPr>
        <w:t>3</w:t>
      </w:r>
      <w:r w:rsidR="004C0CE3">
        <w:rPr>
          <w:rFonts w:ascii="Arial Narrow" w:hAnsi="Arial Narrow" w:cs="Arial"/>
          <w:bCs/>
          <w:color w:val="000000"/>
        </w:rPr>
        <w:t>2</w:t>
      </w:r>
      <w:r w:rsidR="00D515D6" w:rsidRPr="00345BBA">
        <w:rPr>
          <w:rFonts w:ascii="Arial Narrow" w:hAnsi="Arial Narrow" w:cs="Arial"/>
          <w:bCs/>
          <w:color w:val="000000"/>
        </w:rPr>
        <w:t>/202</w:t>
      </w:r>
      <w:r w:rsidR="00345BBA">
        <w:rPr>
          <w:rFonts w:ascii="Arial Narrow" w:hAnsi="Arial Narrow" w:cs="Arial"/>
          <w:bCs/>
          <w:color w:val="000000"/>
        </w:rPr>
        <w:t>6</w:t>
      </w:r>
      <w:r w:rsidR="00684C96" w:rsidRPr="00345BBA">
        <w:rPr>
          <w:rFonts w:ascii="Arial Narrow" w:hAnsi="Arial Narrow" w:cs="Arial"/>
          <w:color w:val="000000"/>
        </w:rPr>
        <w:t xml:space="preserve">, apresenta a proposta </w:t>
      </w:r>
      <w:r w:rsidR="00684C96" w:rsidRPr="00345BBA">
        <w:rPr>
          <w:rFonts w:ascii="Arial Narrow" w:hAnsi="Arial Narrow" w:cs="Arial"/>
          <w:b/>
        </w:rPr>
        <w:t xml:space="preserve">para </w:t>
      </w:r>
      <w:r w:rsidR="004C0CE3" w:rsidRPr="003D6ACD">
        <w:rPr>
          <w:rFonts w:ascii="Arial Narrow" w:hAnsi="Arial Narrow" w:cs="Times New Roman"/>
          <w:b/>
          <w:bCs/>
        </w:rPr>
        <w:t>Registro de preços para futura aquisição parcelada de materiais para s</w:t>
      </w:r>
      <w:r w:rsidR="004C0CE3" w:rsidRPr="003D6ACD">
        <w:rPr>
          <w:rStyle w:val="fontstyle01"/>
          <w:rFonts w:ascii="Arial Narrow" w:hAnsi="Arial Narrow" w:cs="Times New Roman"/>
          <w:b/>
          <w:sz w:val="22"/>
        </w:rPr>
        <w:t>inalização viária horizontal e vertical, para manutenção, revitalização e implantação da sinalização viária no Município de São Vicente do Sul/RS</w:t>
      </w:r>
      <w:r w:rsidR="00684C96" w:rsidRPr="00345BBA">
        <w:rPr>
          <w:rFonts w:ascii="Arial Narrow" w:hAnsi="Arial Narrow" w:cs="Arial"/>
          <w:b/>
        </w:rPr>
        <w:t>, conforme</w:t>
      </w:r>
      <w:r w:rsidR="00684C96" w:rsidRPr="00345BBA">
        <w:rPr>
          <w:rFonts w:ascii="Arial Narrow" w:hAnsi="Arial Narrow" w:cs="Arial"/>
        </w:rPr>
        <w:t xml:space="preserve"> descrição e valores abaixo relacionados:</w:t>
      </w:r>
    </w:p>
    <w:p w:rsidR="009E1027" w:rsidRDefault="009E1027" w:rsidP="00345BBA">
      <w:pPr>
        <w:numPr>
          <w:ilvl w:val="0"/>
          <w:numId w:val="67"/>
        </w:numPr>
        <w:tabs>
          <w:tab w:val="left" w:pos="851"/>
        </w:tabs>
        <w:spacing w:after="0" w:line="240" w:lineRule="auto"/>
        <w:ind w:left="0" w:firstLine="567"/>
        <w:jc w:val="both"/>
        <w:rPr>
          <w:rFonts w:ascii="Arial Narrow" w:hAnsi="Arial Narrow" w:cs="Arial"/>
          <w:b/>
          <w:bCs/>
        </w:rPr>
      </w:pPr>
      <w:r w:rsidRPr="00345BBA">
        <w:rPr>
          <w:rFonts w:ascii="Arial Narrow" w:hAnsi="Arial Narrow" w:cs="Arial"/>
          <w:b/>
          <w:bCs/>
        </w:rPr>
        <w:t>“</w:t>
      </w:r>
      <w:r w:rsidR="00002C45" w:rsidRPr="00A54F27">
        <w:rPr>
          <w:rFonts w:ascii="Arial Narrow" w:hAnsi="Arial Narrow" w:cs="Arial Narrow"/>
          <w:b/>
          <w:bCs/>
          <w:highlight w:val="yellow"/>
        </w:rPr>
        <w:t>Em caso de divergência entre as especificações</w:t>
      </w:r>
      <w:r w:rsidR="00A84698" w:rsidRPr="00A54F27">
        <w:rPr>
          <w:rFonts w:ascii="Arial Narrow" w:hAnsi="Arial Narrow" w:cs="Arial Narrow"/>
          <w:b/>
          <w:bCs/>
          <w:highlight w:val="yellow"/>
        </w:rPr>
        <w:t xml:space="preserve"> e unidade</w:t>
      </w:r>
      <w:r w:rsidR="00002C45" w:rsidRPr="00A54F27">
        <w:rPr>
          <w:rFonts w:ascii="Arial Narrow" w:hAnsi="Arial Narrow" w:cs="Arial Narrow"/>
          <w:b/>
          <w:bCs/>
          <w:highlight w:val="yellow"/>
        </w:rPr>
        <w:t xml:space="preserve"> </w:t>
      </w:r>
      <w:r w:rsidR="00345BBA" w:rsidRPr="00A54F27">
        <w:rPr>
          <w:rFonts w:ascii="Arial Narrow" w:hAnsi="Arial Narrow" w:cs="Arial Narrow"/>
          <w:b/>
          <w:bCs/>
          <w:highlight w:val="yellow"/>
        </w:rPr>
        <w:t xml:space="preserve">de fornecimento </w:t>
      </w:r>
      <w:r w:rsidR="00002C45" w:rsidRPr="00A54F27">
        <w:rPr>
          <w:rFonts w:ascii="Arial Narrow" w:hAnsi="Arial Narrow" w:cs="Arial Narrow"/>
          <w:b/>
          <w:bCs/>
          <w:highlight w:val="yellow"/>
        </w:rPr>
        <w:t xml:space="preserve">dos produtos insertas no </w:t>
      </w:r>
      <w:proofErr w:type="spellStart"/>
      <w:r w:rsidR="00002C45" w:rsidRPr="00A54F27">
        <w:rPr>
          <w:rFonts w:ascii="Arial Narrow" w:hAnsi="Arial Narrow" w:cs="Arial Narrow"/>
          <w:b/>
          <w:bCs/>
          <w:highlight w:val="yellow"/>
        </w:rPr>
        <w:t>SIASGnet</w:t>
      </w:r>
      <w:proofErr w:type="spellEnd"/>
      <w:r w:rsidR="00002C45" w:rsidRPr="00A54F27">
        <w:rPr>
          <w:rFonts w:ascii="Arial Narrow" w:hAnsi="Arial Narrow" w:cs="Arial Narrow"/>
          <w:b/>
          <w:bCs/>
          <w:highlight w:val="yellow"/>
        </w:rPr>
        <w:t xml:space="preserve"> e as deste modelo de proposta, prevalecerão as constantes n</w:t>
      </w:r>
      <w:r w:rsidR="00345BBA" w:rsidRPr="00A54F27">
        <w:rPr>
          <w:rFonts w:ascii="Arial Narrow" w:hAnsi="Arial Narrow" w:cs="Arial Narrow"/>
          <w:b/>
          <w:bCs/>
          <w:highlight w:val="yellow"/>
        </w:rPr>
        <w:t>este documento</w:t>
      </w:r>
      <w:r w:rsidRPr="00345BBA">
        <w:rPr>
          <w:rFonts w:ascii="Arial Narrow" w:hAnsi="Arial Narrow" w:cs="Arial"/>
          <w:b/>
          <w:bCs/>
        </w:rPr>
        <w:t>”</w:t>
      </w:r>
      <w:r w:rsidR="00BE0160" w:rsidRPr="00345BBA">
        <w:rPr>
          <w:rFonts w:ascii="Arial Narrow" w:hAnsi="Arial Narrow" w:cs="Arial"/>
          <w:b/>
          <w:bCs/>
        </w:rPr>
        <w:t>.</w:t>
      </w:r>
    </w:p>
    <w:tbl>
      <w:tblPr>
        <w:tblW w:w="9799"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2"/>
        <w:gridCol w:w="4990"/>
        <w:gridCol w:w="709"/>
        <w:gridCol w:w="992"/>
        <w:gridCol w:w="992"/>
        <w:gridCol w:w="1134"/>
      </w:tblGrid>
      <w:tr w:rsidR="004C0CE3" w:rsidRPr="003D6ACD" w:rsidTr="004C0CE3">
        <w:trPr>
          <w:trHeight w:val="529"/>
        </w:trPr>
        <w:tc>
          <w:tcPr>
            <w:tcW w:w="982" w:type="dxa"/>
            <w:shd w:val="clear" w:color="auto" w:fill="D9D9D9" w:themeFill="background1" w:themeFillShade="D9"/>
            <w:vAlign w:val="center"/>
          </w:tcPr>
          <w:p w:rsidR="004C0CE3" w:rsidRPr="003D6ACD" w:rsidRDefault="004C0CE3" w:rsidP="001645E8">
            <w:pPr>
              <w:spacing w:after="0" w:line="240" w:lineRule="auto"/>
              <w:jc w:val="center"/>
              <w:rPr>
                <w:rFonts w:ascii="Arial Narrow" w:hAnsi="Arial Narrow" w:cs="Times New Roman"/>
                <w:b/>
              </w:rPr>
            </w:pPr>
            <w:r w:rsidRPr="003D6ACD">
              <w:rPr>
                <w:rFonts w:ascii="Arial Narrow" w:hAnsi="Arial Narrow" w:cs="Times New Roman"/>
                <w:b/>
              </w:rPr>
              <w:t>Item/</w:t>
            </w:r>
          </w:p>
          <w:p w:rsidR="004C0CE3" w:rsidRPr="003D6ACD" w:rsidRDefault="004C0CE3" w:rsidP="001645E8">
            <w:pPr>
              <w:spacing w:after="0" w:line="240" w:lineRule="auto"/>
              <w:jc w:val="center"/>
              <w:rPr>
                <w:rFonts w:ascii="Arial Narrow" w:hAnsi="Arial Narrow" w:cs="Times New Roman"/>
                <w:b/>
              </w:rPr>
            </w:pPr>
            <w:proofErr w:type="spellStart"/>
            <w:r w:rsidRPr="003D6ACD">
              <w:rPr>
                <w:rFonts w:ascii="Arial Narrow" w:hAnsi="Arial Narrow" w:cs="Times New Roman"/>
                <w:b/>
              </w:rPr>
              <w:t>Catmat</w:t>
            </w:r>
            <w:proofErr w:type="spellEnd"/>
          </w:p>
        </w:tc>
        <w:tc>
          <w:tcPr>
            <w:tcW w:w="4990" w:type="dxa"/>
            <w:shd w:val="clear" w:color="auto" w:fill="D9D9D9" w:themeFill="background1" w:themeFillShade="D9"/>
            <w:vAlign w:val="center"/>
          </w:tcPr>
          <w:p w:rsidR="004C0CE3" w:rsidRPr="003D6ACD" w:rsidRDefault="004C0CE3" w:rsidP="001645E8">
            <w:pPr>
              <w:spacing w:after="0" w:line="240" w:lineRule="auto"/>
              <w:jc w:val="center"/>
              <w:rPr>
                <w:rFonts w:ascii="Arial Narrow" w:hAnsi="Arial Narrow" w:cs="Times New Roman"/>
                <w:b/>
              </w:rPr>
            </w:pPr>
            <w:r w:rsidRPr="003D6ACD">
              <w:rPr>
                <w:rFonts w:ascii="Arial Narrow" w:hAnsi="Arial Narrow" w:cs="Times New Roman"/>
                <w:b/>
              </w:rPr>
              <w:t>Material Especificado</w:t>
            </w:r>
          </w:p>
        </w:tc>
        <w:tc>
          <w:tcPr>
            <w:tcW w:w="709" w:type="dxa"/>
            <w:shd w:val="clear" w:color="auto" w:fill="D9D9D9" w:themeFill="background1" w:themeFillShade="D9"/>
            <w:vAlign w:val="center"/>
          </w:tcPr>
          <w:p w:rsidR="004C0CE3" w:rsidRPr="003D6ACD" w:rsidRDefault="004C0CE3" w:rsidP="001645E8">
            <w:pPr>
              <w:spacing w:after="0" w:line="240" w:lineRule="auto"/>
              <w:jc w:val="center"/>
              <w:rPr>
                <w:rFonts w:ascii="Arial Narrow" w:hAnsi="Arial Narrow" w:cs="Times New Roman"/>
                <w:b/>
              </w:rPr>
            </w:pPr>
            <w:r w:rsidRPr="003D6ACD">
              <w:rPr>
                <w:rFonts w:ascii="Arial Narrow" w:hAnsi="Arial Narrow" w:cs="Times New Roman"/>
                <w:b/>
              </w:rPr>
              <w:t>Quant</w:t>
            </w:r>
          </w:p>
        </w:tc>
        <w:tc>
          <w:tcPr>
            <w:tcW w:w="992" w:type="dxa"/>
            <w:shd w:val="clear" w:color="auto" w:fill="D9D9D9" w:themeFill="background1" w:themeFillShade="D9"/>
            <w:vAlign w:val="center"/>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rPr>
              <w:t>Unidade</w:t>
            </w:r>
          </w:p>
        </w:tc>
        <w:tc>
          <w:tcPr>
            <w:tcW w:w="992" w:type="dxa"/>
            <w:shd w:val="clear" w:color="auto" w:fill="D9D9D9" w:themeFill="background1" w:themeFillShade="D9"/>
          </w:tcPr>
          <w:p w:rsidR="004C0CE3" w:rsidRPr="003D6ACD" w:rsidRDefault="004C0CE3" w:rsidP="001645E8">
            <w:pPr>
              <w:spacing w:after="0" w:line="240" w:lineRule="auto"/>
              <w:jc w:val="center"/>
              <w:rPr>
                <w:rFonts w:ascii="Arial Narrow" w:hAnsi="Arial Narrow" w:cs="Times New Roman"/>
                <w:b/>
              </w:rPr>
            </w:pPr>
            <w:r w:rsidRPr="003D6ACD">
              <w:rPr>
                <w:rFonts w:ascii="Arial Narrow" w:hAnsi="Arial Narrow" w:cs="Times New Roman"/>
                <w:b/>
              </w:rPr>
              <w:t>Valor Unit.</w:t>
            </w:r>
          </w:p>
        </w:tc>
        <w:tc>
          <w:tcPr>
            <w:tcW w:w="1134" w:type="dxa"/>
            <w:shd w:val="clear" w:color="auto" w:fill="D9D9D9" w:themeFill="background1" w:themeFillShade="D9"/>
          </w:tcPr>
          <w:p w:rsidR="004C0CE3" w:rsidRPr="003D6ACD" w:rsidRDefault="004C0CE3" w:rsidP="001645E8">
            <w:pPr>
              <w:spacing w:after="0" w:line="240" w:lineRule="auto"/>
              <w:jc w:val="center"/>
              <w:rPr>
                <w:rFonts w:ascii="Arial Narrow" w:hAnsi="Arial Narrow" w:cs="Times New Roman"/>
                <w:b/>
              </w:rPr>
            </w:pPr>
            <w:r w:rsidRPr="003D6ACD">
              <w:rPr>
                <w:rFonts w:ascii="Arial Narrow" w:hAnsi="Arial Narrow" w:cs="Times New Roman"/>
                <w:b/>
              </w:rPr>
              <w:t>Valor Total</w:t>
            </w:r>
          </w:p>
        </w:tc>
      </w:tr>
      <w:tr w:rsidR="004C0CE3" w:rsidRPr="003D6ACD" w:rsidTr="004C0CE3">
        <w:trPr>
          <w:trHeight w:val="529"/>
        </w:trPr>
        <w:tc>
          <w:tcPr>
            <w:tcW w:w="982"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1</w:t>
            </w:r>
          </w:p>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shd w:val="clear" w:color="auto" w:fill="FFFFFF"/>
              </w:rPr>
              <w:t>603598</w:t>
            </w:r>
          </w:p>
        </w:tc>
        <w:tc>
          <w:tcPr>
            <w:tcW w:w="4990" w:type="dxa"/>
            <w:vAlign w:val="center"/>
          </w:tcPr>
          <w:p w:rsidR="004C0CE3" w:rsidRPr="003D6ACD" w:rsidRDefault="004C0CE3" w:rsidP="001645E8">
            <w:pPr>
              <w:spacing w:after="0" w:line="240" w:lineRule="auto"/>
              <w:rPr>
                <w:rFonts w:ascii="Arial Narrow" w:hAnsi="Arial Narrow" w:cs="Times New Roman"/>
                <w:b/>
              </w:rPr>
            </w:pPr>
            <w:r w:rsidRPr="003D6ACD">
              <w:rPr>
                <w:rFonts w:ascii="Arial Narrow" w:hAnsi="Arial Narrow" w:cs="Times New Roman"/>
              </w:rPr>
              <w:t xml:space="preserve">Tacha refletiva amarela, bidirecional e lentes na cor Amarelo, Corpo confeccionado com resina de poliéster ou sintética de alta resistência mecânica, com cargas minerais não reativas, amarelo âmbar ou branco, nas dimensões aproximadas de 100 </w:t>
            </w:r>
            <w:proofErr w:type="gramStart"/>
            <w:r w:rsidRPr="003D6ACD">
              <w:rPr>
                <w:rFonts w:ascii="Arial Narrow" w:hAnsi="Arial Narrow" w:cs="Times New Roman"/>
              </w:rPr>
              <w:t>x</w:t>
            </w:r>
            <w:proofErr w:type="gramEnd"/>
            <w:r w:rsidRPr="003D6ACD">
              <w:rPr>
                <w:rFonts w:ascii="Arial Narrow" w:hAnsi="Arial Narrow" w:cs="Times New Roman"/>
              </w:rPr>
              <w:t xml:space="preserve"> 80 x 20mm, provido de um pino com parafuso zincado de 5/16" x 2.1/2", cabeça sextavada e rosca </w:t>
            </w:r>
            <w:proofErr w:type="spellStart"/>
            <w:r w:rsidRPr="003D6ACD">
              <w:rPr>
                <w:rFonts w:ascii="Arial Narrow" w:hAnsi="Arial Narrow" w:cs="Times New Roman"/>
              </w:rPr>
              <w:t>ancoradoura</w:t>
            </w:r>
            <w:proofErr w:type="spellEnd"/>
            <w:r w:rsidRPr="003D6ACD">
              <w:rPr>
                <w:rFonts w:ascii="Arial Narrow" w:hAnsi="Arial Narrow" w:cs="Times New Roman"/>
              </w:rPr>
              <w:t xml:space="preserve">. - Elementos refletivos em acrílico amarelo âmbar ou branco ou vermelho, com área aproximada mínima de 12 cm² cada, com espelhamento em prata de 1ª qualidade, índice mínimo de </w:t>
            </w:r>
            <w:proofErr w:type="spellStart"/>
            <w:r w:rsidRPr="003D6ACD">
              <w:rPr>
                <w:rFonts w:ascii="Arial Narrow" w:hAnsi="Arial Narrow" w:cs="Times New Roman"/>
              </w:rPr>
              <w:t>refletibilidade</w:t>
            </w:r>
            <w:proofErr w:type="spellEnd"/>
            <w:r w:rsidRPr="003D6ACD">
              <w:rPr>
                <w:rFonts w:ascii="Arial Narrow" w:hAnsi="Arial Narrow" w:cs="Times New Roman"/>
              </w:rPr>
              <w:t xml:space="preserve"> de 270 </w:t>
            </w:r>
            <w:proofErr w:type="spellStart"/>
            <w:r w:rsidRPr="003D6ACD">
              <w:rPr>
                <w:rFonts w:ascii="Arial Narrow" w:hAnsi="Arial Narrow" w:cs="Times New Roman"/>
              </w:rPr>
              <w:t>milicandelas</w:t>
            </w:r>
            <w:proofErr w:type="spellEnd"/>
            <w:r w:rsidRPr="003D6ACD">
              <w:rPr>
                <w:rFonts w:ascii="Arial Narrow" w:hAnsi="Arial Narrow" w:cs="Times New Roman"/>
              </w:rPr>
              <w:t xml:space="preserve">/lux a 100m de distância. As lentes refletivas devem estar fixadas em nichos de proteção contra impactos de pneus, sendo que a superfície refletiva da lente deve estar no mesmo plano da superfície da tacha. -Durabilidade e resistência a depredações. -Base retangular (100 x 100mm +/- 10 %) e seções verticais </w:t>
            </w:r>
            <w:proofErr w:type="spellStart"/>
            <w:r w:rsidRPr="003D6ACD">
              <w:rPr>
                <w:rFonts w:ascii="Arial Narrow" w:hAnsi="Arial Narrow" w:cs="Times New Roman"/>
              </w:rPr>
              <w:t>trapezodais</w:t>
            </w:r>
            <w:proofErr w:type="spellEnd"/>
            <w:r w:rsidRPr="003D6ACD">
              <w:rPr>
                <w:rFonts w:ascii="Arial Narrow" w:hAnsi="Arial Narrow" w:cs="Times New Roman"/>
              </w:rPr>
              <w:t>, com altura de 20mm. -Resistência à compressão com carga mínima de ruptura &gt; 30000 kg.</w:t>
            </w:r>
          </w:p>
        </w:tc>
        <w:tc>
          <w:tcPr>
            <w:tcW w:w="709" w:type="dxa"/>
          </w:tcPr>
          <w:p w:rsidR="004C0CE3" w:rsidRPr="003D6ACD" w:rsidRDefault="004C0CE3" w:rsidP="001645E8">
            <w:pPr>
              <w:spacing w:after="0" w:line="240" w:lineRule="auto"/>
              <w:jc w:val="center"/>
              <w:rPr>
                <w:rFonts w:ascii="Arial Narrow" w:hAnsi="Arial Narrow" w:cs="Times New Roman"/>
                <w:b/>
              </w:rPr>
            </w:pPr>
            <w:r w:rsidRPr="003D6ACD">
              <w:rPr>
                <w:rFonts w:ascii="Arial Narrow" w:hAnsi="Arial Narrow" w:cs="Times New Roman"/>
              </w:rPr>
              <w:t>100</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rPr>
              <w:t>Unid</w:t>
            </w:r>
            <w:r>
              <w:rPr>
                <w:rFonts w:ascii="Arial Narrow" w:hAnsi="Arial Narrow" w:cs="Times New Roman"/>
              </w:rPr>
              <w:t>ade</w:t>
            </w:r>
          </w:p>
        </w:tc>
        <w:tc>
          <w:tcPr>
            <w:tcW w:w="992" w:type="dxa"/>
          </w:tcPr>
          <w:p w:rsidR="004C0CE3" w:rsidRPr="003D6ACD" w:rsidRDefault="004C0CE3" w:rsidP="001645E8">
            <w:pPr>
              <w:spacing w:after="0" w:line="240" w:lineRule="auto"/>
              <w:jc w:val="center"/>
              <w:rPr>
                <w:rFonts w:ascii="Arial Narrow" w:hAnsi="Arial Narrow" w:cs="Times New Roman"/>
                <w:b/>
              </w:rPr>
            </w:pPr>
            <w:r w:rsidRPr="003D6ACD">
              <w:rPr>
                <w:rFonts w:ascii="Arial Narrow" w:hAnsi="Arial Narrow" w:cs="Times New Roman"/>
                <w:b/>
                <w:spacing w:val="-4"/>
                <w:w w:val="115"/>
              </w:rPr>
              <w:t>6,80</w:t>
            </w:r>
          </w:p>
        </w:tc>
        <w:tc>
          <w:tcPr>
            <w:tcW w:w="1134"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color w:val="000000"/>
              </w:rPr>
              <w:t>680,00</w:t>
            </w:r>
          </w:p>
        </w:tc>
      </w:tr>
      <w:tr w:rsidR="004C0CE3" w:rsidRPr="003D6ACD" w:rsidTr="004C0CE3">
        <w:trPr>
          <w:trHeight w:val="529"/>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603595</w:t>
            </w:r>
          </w:p>
        </w:tc>
        <w:tc>
          <w:tcPr>
            <w:tcW w:w="4990" w:type="dxa"/>
            <w:vAlign w:val="center"/>
          </w:tcPr>
          <w:p w:rsidR="004C0CE3" w:rsidRPr="003D6ACD" w:rsidRDefault="004C0CE3" w:rsidP="004C0CE3">
            <w:pPr>
              <w:spacing w:after="0" w:line="240" w:lineRule="auto"/>
              <w:rPr>
                <w:rFonts w:ascii="Arial Narrow" w:hAnsi="Arial Narrow" w:cs="Times New Roman"/>
                <w:b/>
              </w:rPr>
            </w:pPr>
            <w:r w:rsidRPr="003D6ACD">
              <w:rPr>
                <w:rFonts w:ascii="Arial Narrow" w:hAnsi="Arial Narrow" w:cs="Times New Roman"/>
              </w:rPr>
              <w:t xml:space="preserve">Tachão refletivo amarelo, bidirecional, lentes na cor Amarelo, Corpo confeccionado com resina de poliéster ou sintética de alta resistência mecânica, com cargas minerais não reativas, amarelo âmbar ou branco, nas dimensões aproximadas de 250 </w:t>
            </w:r>
            <w:proofErr w:type="gramStart"/>
            <w:r w:rsidRPr="003D6ACD">
              <w:rPr>
                <w:rFonts w:ascii="Arial Narrow" w:hAnsi="Arial Narrow" w:cs="Times New Roman"/>
              </w:rPr>
              <w:t>x</w:t>
            </w:r>
            <w:proofErr w:type="gramEnd"/>
            <w:r w:rsidRPr="003D6ACD">
              <w:rPr>
                <w:rFonts w:ascii="Arial Narrow" w:hAnsi="Arial Narrow" w:cs="Times New Roman"/>
              </w:rPr>
              <w:t xml:space="preserve"> 150 x 50mm, provido de dois parafusos zincados de 1/2" x 3.1/2", cabeça sextavada e rosca </w:t>
            </w:r>
            <w:proofErr w:type="spellStart"/>
            <w:r w:rsidRPr="003D6ACD">
              <w:rPr>
                <w:rFonts w:ascii="Arial Narrow" w:hAnsi="Arial Narrow" w:cs="Times New Roman"/>
              </w:rPr>
              <w:t>ancoradoura</w:t>
            </w:r>
            <w:proofErr w:type="spellEnd"/>
            <w:r w:rsidRPr="003D6ACD">
              <w:rPr>
                <w:rFonts w:ascii="Arial Narrow" w:hAnsi="Arial Narrow" w:cs="Times New Roman"/>
              </w:rPr>
              <w:t xml:space="preserve">, soldados e uma estrutura interna constituída por chapa de aço com 30mm de largura e 2mm de espessura. -Lentes refletivas em acrílico amarelo âmbar ou branco, com área aproximada mínima de 30 cm² cada, com espelhamento em prata de 1ª qualidade, índice mínimo de </w:t>
            </w:r>
            <w:proofErr w:type="spellStart"/>
            <w:r w:rsidRPr="003D6ACD">
              <w:rPr>
                <w:rFonts w:ascii="Arial Narrow" w:hAnsi="Arial Narrow" w:cs="Times New Roman"/>
              </w:rPr>
              <w:t>refletibilidade</w:t>
            </w:r>
            <w:proofErr w:type="spellEnd"/>
            <w:r w:rsidRPr="003D6ACD">
              <w:rPr>
                <w:rFonts w:ascii="Arial Narrow" w:hAnsi="Arial Narrow" w:cs="Times New Roman"/>
              </w:rPr>
              <w:t xml:space="preserve"> de 270 </w:t>
            </w:r>
            <w:proofErr w:type="spellStart"/>
            <w:r w:rsidRPr="003D6ACD">
              <w:rPr>
                <w:rFonts w:ascii="Arial Narrow" w:hAnsi="Arial Narrow" w:cs="Times New Roman"/>
              </w:rPr>
              <w:t>milicandelas</w:t>
            </w:r>
            <w:proofErr w:type="spellEnd"/>
            <w:r w:rsidRPr="003D6ACD">
              <w:rPr>
                <w:rFonts w:ascii="Arial Narrow" w:hAnsi="Arial Narrow" w:cs="Times New Roman"/>
              </w:rPr>
              <w:t xml:space="preserve">/lux a 100m de distância. As lentes refletivas devem estar fixadas em nichos de proteção contra impactos de pneus, sendo que a superfície refletiva da lente deve estar no mesmo plano da superfície do tachão. -Durabilidade e resistência a depredações. -Base retangular (250 x 150mm +/- 10 %) e seções verticais </w:t>
            </w:r>
            <w:proofErr w:type="spellStart"/>
            <w:r w:rsidRPr="003D6ACD">
              <w:rPr>
                <w:rFonts w:ascii="Arial Narrow" w:hAnsi="Arial Narrow" w:cs="Times New Roman"/>
              </w:rPr>
              <w:t>trapezodais</w:t>
            </w:r>
            <w:proofErr w:type="spellEnd"/>
            <w:r w:rsidRPr="003D6ACD">
              <w:rPr>
                <w:rFonts w:ascii="Arial Narrow" w:hAnsi="Arial Narrow" w:cs="Times New Roman"/>
              </w:rPr>
              <w:t>, com altura de 55 mm.</w:t>
            </w:r>
          </w:p>
        </w:tc>
        <w:tc>
          <w:tcPr>
            <w:tcW w:w="709"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rPr>
              <w:t>100</w:t>
            </w:r>
          </w:p>
        </w:tc>
        <w:tc>
          <w:tcPr>
            <w:tcW w:w="992" w:type="dxa"/>
          </w:tcPr>
          <w:p w:rsidR="004C0CE3" w:rsidRDefault="004C0CE3" w:rsidP="004C0CE3">
            <w:pPr>
              <w:spacing w:after="0" w:line="240" w:lineRule="auto"/>
            </w:pPr>
            <w:r w:rsidRPr="0050504A">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2"/>
                <w:w w:val="120"/>
              </w:rPr>
              <w:t>18,00</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1.800,00</w:t>
            </w:r>
          </w:p>
        </w:tc>
      </w:tr>
      <w:tr w:rsidR="004C0CE3" w:rsidRPr="003D6ACD" w:rsidTr="004C0CE3">
        <w:trPr>
          <w:trHeight w:val="529"/>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3</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603599</w:t>
            </w:r>
          </w:p>
        </w:tc>
        <w:tc>
          <w:tcPr>
            <w:tcW w:w="4990" w:type="dxa"/>
            <w:vAlign w:val="center"/>
          </w:tcPr>
          <w:p w:rsidR="004C0CE3" w:rsidRPr="003D6ACD" w:rsidRDefault="004C0CE3" w:rsidP="004C0CE3">
            <w:pPr>
              <w:spacing w:after="0" w:line="240" w:lineRule="auto"/>
              <w:rPr>
                <w:rFonts w:ascii="Arial Narrow" w:hAnsi="Arial Narrow" w:cs="Times New Roman"/>
                <w:b/>
              </w:rPr>
            </w:pPr>
            <w:r w:rsidRPr="003D6ACD">
              <w:rPr>
                <w:rFonts w:ascii="Arial Narrow" w:hAnsi="Arial Narrow" w:cs="Times New Roman"/>
              </w:rPr>
              <w:t xml:space="preserve">Tacha refletiva branca, bidirecional, lentes na cor Branco/Vermelho, Corpo confeccionado com resina de </w:t>
            </w:r>
            <w:r w:rsidRPr="003D6ACD">
              <w:rPr>
                <w:rFonts w:ascii="Arial Narrow" w:hAnsi="Arial Narrow" w:cs="Times New Roman"/>
              </w:rPr>
              <w:lastRenderedPageBreak/>
              <w:t xml:space="preserve">poliéster ou sintética de alta resistência mecânica, com cargas minerais não reativas, amarelo âmbar ou branco, nas dimensões aproximadas de 100 x 80 x 20mm, provido de um pino com parafuso zincado de 5/16" x 2.1/2", cabeça sextavada e rosca </w:t>
            </w:r>
            <w:proofErr w:type="spellStart"/>
            <w:r w:rsidRPr="003D6ACD">
              <w:rPr>
                <w:rFonts w:ascii="Arial Narrow" w:hAnsi="Arial Narrow" w:cs="Times New Roman"/>
              </w:rPr>
              <w:t>ancoradoura</w:t>
            </w:r>
            <w:proofErr w:type="spellEnd"/>
            <w:r w:rsidRPr="003D6ACD">
              <w:rPr>
                <w:rFonts w:ascii="Arial Narrow" w:hAnsi="Arial Narrow" w:cs="Times New Roman"/>
              </w:rPr>
              <w:t xml:space="preserve">, -Elementos refletivos em acrílico amarelo âmbar ou branco ou vermelho, com área aproximada mínima de 12 cm² cada, com espelhamento em prata de 1ª qualidade, índice mínimo de </w:t>
            </w:r>
            <w:proofErr w:type="spellStart"/>
            <w:r w:rsidRPr="003D6ACD">
              <w:rPr>
                <w:rFonts w:ascii="Arial Narrow" w:hAnsi="Arial Narrow" w:cs="Times New Roman"/>
              </w:rPr>
              <w:t>refletibilidade</w:t>
            </w:r>
            <w:proofErr w:type="spellEnd"/>
            <w:r w:rsidRPr="003D6ACD">
              <w:rPr>
                <w:rFonts w:ascii="Arial Narrow" w:hAnsi="Arial Narrow" w:cs="Times New Roman"/>
              </w:rPr>
              <w:t xml:space="preserve"> de 270 </w:t>
            </w:r>
            <w:proofErr w:type="spellStart"/>
            <w:r w:rsidRPr="003D6ACD">
              <w:rPr>
                <w:rFonts w:ascii="Arial Narrow" w:hAnsi="Arial Narrow" w:cs="Times New Roman"/>
              </w:rPr>
              <w:t>milicandelas</w:t>
            </w:r>
            <w:proofErr w:type="spellEnd"/>
            <w:r w:rsidRPr="003D6ACD">
              <w:rPr>
                <w:rFonts w:ascii="Arial Narrow" w:hAnsi="Arial Narrow" w:cs="Times New Roman"/>
              </w:rPr>
              <w:t xml:space="preserve">/lux a 100m de distância. As lentes refletivas devem estar fixadas em nichos de proteção contra impactos de pneus, sendo que a superfície refletiva da lente deve estar no mesmo plano da superfície da tacha. -Durabilidade e resistência a depredações. -Base retangular (100 x 100mm +/- 10 %) e seções verticais </w:t>
            </w:r>
            <w:proofErr w:type="spellStart"/>
            <w:r w:rsidRPr="003D6ACD">
              <w:rPr>
                <w:rFonts w:ascii="Arial Narrow" w:hAnsi="Arial Narrow" w:cs="Times New Roman"/>
              </w:rPr>
              <w:t>trapezodais</w:t>
            </w:r>
            <w:proofErr w:type="spellEnd"/>
            <w:r w:rsidRPr="003D6ACD">
              <w:rPr>
                <w:rFonts w:ascii="Arial Narrow" w:hAnsi="Arial Narrow" w:cs="Times New Roman"/>
              </w:rPr>
              <w:t>, com altura de 20mm. -Resistência à compressão com carga mínima de ruptura &gt; 30000 kg.</w:t>
            </w:r>
          </w:p>
        </w:tc>
        <w:tc>
          <w:tcPr>
            <w:tcW w:w="709"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rPr>
              <w:lastRenderedPageBreak/>
              <w:t>100</w:t>
            </w:r>
          </w:p>
        </w:tc>
        <w:tc>
          <w:tcPr>
            <w:tcW w:w="992" w:type="dxa"/>
          </w:tcPr>
          <w:p w:rsidR="004C0CE3" w:rsidRDefault="004C0CE3" w:rsidP="004C0CE3">
            <w:pPr>
              <w:spacing w:after="0" w:line="240" w:lineRule="auto"/>
            </w:pPr>
            <w:r w:rsidRPr="0050504A">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4"/>
                <w:w w:val="115"/>
              </w:rPr>
              <w:t>7,06</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706,00</w:t>
            </w:r>
          </w:p>
        </w:tc>
      </w:tr>
      <w:tr w:rsidR="004C0CE3" w:rsidRPr="003D6ACD" w:rsidTr="004C0CE3">
        <w:trPr>
          <w:trHeight w:val="516"/>
        </w:trPr>
        <w:tc>
          <w:tcPr>
            <w:tcW w:w="982"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bCs/>
              </w:rPr>
              <w:lastRenderedPageBreak/>
              <w:t>04</w:t>
            </w:r>
          </w:p>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shd w:val="clear" w:color="auto" w:fill="FFFFFF"/>
              </w:rPr>
              <w:t>619534</w:t>
            </w:r>
          </w:p>
        </w:tc>
        <w:tc>
          <w:tcPr>
            <w:tcW w:w="4990" w:type="dxa"/>
          </w:tcPr>
          <w:p w:rsidR="004C0CE3" w:rsidRPr="003D6ACD" w:rsidRDefault="004C0CE3" w:rsidP="004C0CE3">
            <w:pPr>
              <w:spacing w:after="0" w:line="240" w:lineRule="auto"/>
              <w:rPr>
                <w:rFonts w:ascii="Arial Narrow" w:hAnsi="Arial Narrow" w:cs="Times New Roman"/>
                <w:bCs/>
              </w:rPr>
            </w:pPr>
            <w:r w:rsidRPr="003D6ACD">
              <w:rPr>
                <w:rFonts w:ascii="Arial Narrow" w:hAnsi="Arial Narrow" w:cs="Times New Roman"/>
                <w:bCs/>
              </w:rPr>
              <w:t xml:space="preserve">Placa de sinalização em ACM - </w:t>
            </w:r>
            <w:r w:rsidRPr="003D6ACD">
              <w:rPr>
                <w:rFonts w:ascii="Arial Narrow" w:hAnsi="Arial Narrow" w:cs="Times New Roman"/>
                <w:shd w:val="clear" w:color="auto" w:fill="FFFFFF"/>
              </w:rPr>
              <w:t>Material Composto de Alumínio</w:t>
            </w:r>
            <w:r w:rsidRPr="003D6ACD">
              <w:rPr>
                <w:rFonts w:ascii="Arial Narrow" w:hAnsi="Arial Narrow" w:cs="Times New Roman"/>
                <w:bCs/>
              </w:rPr>
              <w:t>, com película refletiva, medindo 50x70cm</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200</w:t>
            </w:r>
          </w:p>
        </w:tc>
        <w:tc>
          <w:tcPr>
            <w:tcW w:w="992" w:type="dxa"/>
          </w:tcPr>
          <w:p w:rsidR="004C0CE3" w:rsidRDefault="004C0CE3" w:rsidP="004C0CE3">
            <w:pPr>
              <w:spacing w:after="0" w:line="240" w:lineRule="auto"/>
            </w:pPr>
            <w:r w:rsidRPr="0050504A">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bCs/>
              </w:rPr>
            </w:pPr>
            <w:r w:rsidRPr="003D6ACD">
              <w:rPr>
                <w:rFonts w:ascii="Arial Narrow" w:hAnsi="Arial Narrow" w:cs="Times New Roman"/>
                <w:b/>
                <w:spacing w:val="-2"/>
                <w:w w:val="120"/>
              </w:rPr>
              <w:t>259,00</w:t>
            </w:r>
          </w:p>
        </w:tc>
        <w:tc>
          <w:tcPr>
            <w:tcW w:w="1134"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color w:val="000000"/>
              </w:rPr>
              <w:t>51.800,00</w:t>
            </w:r>
          </w:p>
        </w:tc>
      </w:tr>
      <w:tr w:rsidR="004C0CE3" w:rsidRPr="003D6ACD" w:rsidTr="004C0CE3">
        <w:trPr>
          <w:trHeight w:val="523"/>
        </w:trPr>
        <w:tc>
          <w:tcPr>
            <w:tcW w:w="982"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bCs/>
              </w:rPr>
              <w:t>05</w:t>
            </w:r>
          </w:p>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shd w:val="clear" w:color="auto" w:fill="FFFFFF"/>
              </w:rPr>
              <w:t>249480</w:t>
            </w:r>
          </w:p>
        </w:tc>
        <w:tc>
          <w:tcPr>
            <w:tcW w:w="4990" w:type="dxa"/>
          </w:tcPr>
          <w:p w:rsidR="004C0CE3" w:rsidRPr="003D6ACD" w:rsidRDefault="004C0CE3" w:rsidP="004C0CE3">
            <w:pPr>
              <w:spacing w:after="0" w:line="240" w:lineRule="auto"/>
              <w:rPr>
                <w:rFonts w:ascii="Arial Narrow" w:hAnsi="Arial Narrow" w:cs="Times New Roman"/>
                <w:bCs/>
              </w:rPr>
            </w:pPr>
            <w:r w:rsidRPr="003D6ACD">
              <w:rPr>
                <w:rFonts w:ascii="Arial Narrow" w:hAnsi="Arial Narrow" w:cs="Times New Roman"/>
                <w:bCs/>
              </w:rPr>
              <w:t>Poste de sinalização para placas de trânsito cilíndricos em aço galvanizado de 3mx21/2'</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400</w:t>
            </w:r>
          </w:p>
        </w:tc>
        <w:tc>
          <w:tcPr>
            <w:tcW w:w="992" w:type="dxa"/>
          </w:tcPr>
          <w:p w:rsidR="004C0CE3" w:rsidRDefault="004C0CE3" w:rsidP="004C0CE3">
            <w:pPr>
              <w:spacing w:after="0" w:line="240" w:lineRule="auto"/>
            </w:pPr>
            <w:r w:rsidRPr="0050504A">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bCs/>
              </w:rPr>
            </w:pPr>
            <w:r w:rsidRPr="003D6ACD">
              <w:rPr>
                <w:rFonts w:ascii="Arial Narrow" w:hAnsi="Arial Narrow" w:cs="Times New Roman"/>
                <w:b/>
                <w:spacing w:val="-2"/>
                <w:w w:val="120"/>
              </w:rPr>
              <w:t>100,00</w:t>
            </w:r>
          </w:p>
        </w:tc>
        <w:tc>
          <w:tcPr>
            <w:tcW w:w="1134"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color w:val="000000"/>
              </w:rPr>
              <w:t>40.000,00</w:t>
            </w:r>
          </w:p>
        </w:tc>
      </w:tr>
      <w:tr w:rsidR="004C0CE3" w:rsidRPr="003D6ACD" w:rsidTr="004C0CE3">
        <w:trPr>
          <w:trHeight w:val="375"/>
        </w:trPr>
        <w:tc>
          <w:tcPr>
            <w:tcW w:w="982"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bCs/>
              </w:rPr>
              <w:t>06</w:t>
            </w:r>
          </w:p>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shd w:val="clear" w:color="auto" w:fill="FFFFFF"/>
              </w:rPr>
              <w:t>628174</w:t>
            </w:r>
          </w:p>
        </w:tc>
        <w:tc>
          <w:tcPr>
            <w:tcW w:w="4990" w:type="dxa"/>
          </w:tcPr>
          <w:p w:rsidR="004C0CE3" w:rsidRPr="003D6ACD" w:rsidRDefault="004C0CE3" w:rsidP="004C0CE3">
            <w:pPr>
              <w:spacing w:after="0" w:line="240" w:lineRule="auto"/>
              <w:rPr>
                <w:rFonts w:ascii="Arial Narrow" w:hAnsi="Arial Narrow" w:cs="Times New Roman"/>
                <w:bCs/>
              </w:rPr>
            </w:pPr>
            <w:r w:rsidRPr="003D6ACD">
              <w:rPr>
                <w:rFonts w:ascii="Arial Narrow" w:hAnsi="Arial Narrow" w:cs="Times New Roman"/>
                <w:bCs/>
              </w:rPr>
              <w:t>Abraçadeira para placas de 60cm. Medindo 21/2X40cm</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200</w:t>
            </w:r>
          </w:p>
        </w:tc>
        <w:tc>
          <w:tcPr>
            <w:tcW w:w="992" w:type="dxa"/>
          </w:tcPr>
          <w:p w:rsidR="004C0CE3" w:rsidRDefault="004C0CE3" w:rsidP="004C0CE3">
            <w:pPr>
              <w:spacing w:after="0" w:line="240" w:lineRule="auto"/>
            </w:pPr>
            <w:r w:rsidRPr="0050504A">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bCs/>
              </w:rPr>
            </w:pPr>
            <w:r w:rsidRPr="003D6ACD">
              <w:rPr>
                <w:rFonts w:ascii="Arial Narrow" w:hAnsi="Arial Narrow" w:cs="Times New Roman"/>
                <w:b/>
                <w:spacing w:val="-2"/>
                <w:w w:val="120"/>
              </w:rPr>
              <w:t>73,00</w:t>
            </w:r>
          </w:p>
        </w:tc>
        <w:tc>
          <w:tcPr>
            <w:tcW w:w="1134"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color w:val="000000"/>
              </w:rPr>
              <w:t>14.600,00</w:t>
            </w:r>
          </w:p>
        </w:tc>
      </w:tr>
      <w:tr w:rsidR="004C0CE3" w:rsidRPr="003D6ACD" w:rsidTr="004C0CE3">
        <w:trPr>
          <w:trHeight w:val="381"/>
        </w:trPr>
        <w:tc>
          <w:tcPr>
            <w:tcW w:w="982" w:type="dxa"/>
          </w:tcPr>
          <w:p w:rsidR="004C0CE3" w:rsidRPr="003D6ACD" w:rsidRDefault="004C0CE3" w:rsidP="001645E8">
            <w:pPr>
              <w:spacing w:after="0" w:line="240" w:lineRule="auto"/>
              <w:jc w:val="center"/>
              <w:rPr>
                <w:rFonts w:ascii="Arial Narrow" w:hAnsi="Arial Narrow" w:cs="Times New Roman"/>
                <w:bCs/>
              </w:rPr>
            </w:pPr>
            <w:r w:rsidRPr="003D6ACD">
              <w:rPr>
                <w:rFonts w:ascii="Arial Narrow" w:hAnsi="Arial Narrow" w:cs="Times New Roman"/>
                <w:bCs/>
              </w:rPr>
              <w:t>07</w:t>
            </w:r>
          </w:p>
          <w:p w:rsidR="004C0CE3" w:rsidRPr="003D6ACD" w:rsidRDefault="004C0CE3" w:rsidP="001645E8">
            <w:pPr>
              <w:spacing w:after="0" w:line="240" w:lineRule="auto"/>
              <w:jc w:val="center"/>
              <w:rPr>
                <w:rFonts w:ascii="Arial Narrow" w:hAnsi="Arial Narrow" w:cs="Times New Roman"/>
                <w:bCs/>
              </w:rPr>
            </w:pPr>
            <w:r w:rsidRPr="003D6ACD">
              <w:rPr>
                <w:rFonts w:ascii="Arial Narrow" w:hAnsi="Arial Narrow" w:cs="Times New Roman"/>
                <w:shd w:val="clear" w:color="auto" w:fill="FFFFFF"/>
              </w:rPr>
              <w:t>291286</w:t>
            </w:r>
          </w:p>
        </w:tc>
        <w:tc>
          <w:tcPr>
            <w:tcW w:w="4990" w:type="dxa"/>
          </w:tcPr>
          <w:p w:rsidR="004C0CE3" w:rsidRPr="003D6ACD" w:rsidRDefault="004C0CE3" w:rsidP="001645E8">
            <w:pPr>
              <w:spacing w:after="0" w:line="240" w:lineRule="auto"/>
              <w:rPr>
                <w:rFonts w:ascii="Arial Narrow" w:hAnsi="Arial Narrow" w:cs="Times New Roman"/>
                <w:bCs/>
              </w:rPr>
            </w:pPr>
            <w:r w:rsidRPr="003D6ACD">
              <w:rPr>
                <w:rFonts w:ascii="Arial Narrow" w:hAnsi="Arial Narrow" w:cs="Times New Roman"/>
                <w:bCs/>
              </w:rPr>
              <w:t>Parafuso, porca e arruela de 3/8x1"</w:t>
            </w:r>
          </w:p>
        </w:tc>
        <w:tc>
          <w:tcPr>
            <w:tcW w:w="709"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500</w:t>
            </w:r>
          </w:p>
        </w:tc>
        <w:tc>
          <w:tcPr>
            <w:tcW w:w="992"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bCs/>
              </w:rPr>
              <w:t>Kit</w:t>
            </w:r>
          </w:p>
        </w:tc>
        <w:tc>
          <w:tcPr>
            <w:tcW w:w="992" w:type="dxa"/>
          </w:tcPr>
          <w:p w:rsidR="004C0CE3" w:rsidRPr="003D6ACD" w:rsidRDefault="004C0CE3" w:rsidP="001645E8">
            <w:pPr>
              <w:spacing w:after="0" w:line="240" w:lineRule="auto"/>
              <w:jc w:val="center"/>
              <w:rPr>
                <w:rFonts w:ascii="Arial Narrow" w:hAnsi="Arial Narrow" w:cs="Times New Roman"/>
                <w:b/>
                <w:bCs/>
              </w:rPr>
            </w:pPr>
            <w:r w:rsidRPr="003D6ACD">
              <w:rPr>
                <w:rFonts w:ascii="Arial Narrow" w:hAnsi="Arial Narrow" w:cs="Times New Roman"/>
                <w:b/>
                <w:spacing w:val="-4"/>
                <w:w w:val="115"/>
              </w:rPr>
              <w:t>1,44</w:t>
            </w:r>
          </w:p>
        </w:tc>
        <w:tc>
          <w:tcPr>
            <w:tcW w:w="1134" w:type="dxa"/>
          </w:tcPr>
          <w:p w:rsidR="004C0CE3" w:rsidRPr="003D6ACD" w:rsidRDefault="004C0CE3" w:rsidP="001645E8">
            <w:pPr>
              <w:spacing w:after="0" w:line="240" w:lineRule="auto"/>
              <w:jc w:val="center"/>
              <w:rPr>
                <w:rFonts w:ascii="Arial Narrow" w:hAnsi="Arial Narrow" w:cs="Times New Roman"/>
                <w:bCs/>
              </w:rPr>
            </w:pPr>
            <w:r w:rsidRPr="003D6ACD">
              <w:rPr>
                <w:rFonts w:ascii="Arial Narrow" w:hAnsi="Arial Narrow" w:cs="Times New Roman"/>
                <w:color w:val="000000"/>
              </w:rPr>
              <w:t>720,00</w:t>
            </w:r>
          </w:p>
        </w:tc>
      </w:tr>
      <w:tr w:rsidR="004C0CE3" w:rsidRPr="003D6ACD" w:rsidTr="004C0CE3">
        <w:trPr>
          <w:trHeight w:val="440"/>
        </w:trPr>
        <w:tc>
          <w:tcPr>
            <w:tcW w:w="982" w:type="dxa"/>
          </w:tcPr>
          <w:p w:rsidR="004C0CE3" w:rsidRPr="003D6ACD" w:rsidRDefault="004C0CE3" w:rsidP="001645E8">
            <w:pPr>
              <w:spacing w:after="0" w:line="240" w:lineRule="auto"/>
              <w:jc w:val="center"/>
              <w:rPr>
                <w:rFonts w:ascii="Arial Narrow" w:hAnsi="Arial Narrow" w:cs="Times New Roman"/>
                <w:bCs/>
              </w:rPr>
            </w:pPr>
            <w:r w:rsidRPr="003D6ACD">
              <w:rPr>
                <w:rFonts w:ascii="Arial Narrow" w:hAnsi="Arial Narrow" w:cs="Times New Roman"/>
                <w:bCs/>
              </w:rPr>
              <w:t>08</w:t>
            </w:r>
          </w:p>
          <w:p w:rsidR="004C0CE3" w:rsidRPr="003D6ACD" w:rsidRDefault="004C0CE3" w:rsidP="001645E8">
            <w:pPr>
              <w:spacing w:after="0" w:line="240" w:lineRule="auto"/>
              <w:jc w:val="center"/>
              <w:rPr>
                <w:rFonts w:ascii="Arial Narrow" w:hAnsi="Arial Narrow" w:cs="Times New Roman"/>
                <w:bCs/>
              </w:rPr>
            </w:pPr>
            <w:r w:rsidRPr="003D6ACD">
              <w:rPr>
                <w:rFonts w:ascii="Arial Narrow" w:hAnsi="Arial Narrow" w:cs="Times New Roman"/>
                <w:shd w:val="clear" w:color="auto" w:fill="FFFFFF"/>
              </w:rPr>
              <w:t>289228</w:t>
            </w:r>
          </w:p>
        </w:tc>
        <w:tc>
          <w:tcPr>
            <w:tcW w:w="4990" w:type="dxa"/>
          </w:tcPr>
          <w:p w:rsidR="004C0CE3" w:rsidRPr="003D6ACD" w:rsidRDefault="004C0CE3" w:rsidP="001645E8">
            <w:pPr>
              <w:spacing w:after="0" w:line="240" w:lineRule="auto"/>
              <w:rPr>
                <w:rFonts w:ascii="Arial Narrow" w:hAnsi="Arial Narrow" w:cs="Times New Roman"/>
                <w:bCs/>
              </w:rPr>
            </w:pPr>
            <w:r w:rsidRPr="003D6ACD">
              <w:rPr>
                <w:rFonts w:ascii="Arial Narrow" w:hAnsi="Arial Narrow" w:cs="Times New Roman"/>
                <w:bCs/>
              </w:rPr>
              <w:t>Parafuso, porca e arruela de 1/4x3/4</w:t>
            </w:r>
          </w:p>
        </w:tc>
        <w:tc>
          <w:tcPr>
            <w:tcW w:w="709"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500</w:t>
            </w:r>
          </w:p>
        </w:tc>
        <w:tc>
          <w:tcPr>
            <w:tcW w:w="992"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bCs/>
              </w:rPr>
              <w:t>Kit</w:t>
            </w:r>
          </w:p>
        </w:tc>
        <w:tc>
          <w:tcPr>
            <w:tcW w:w="992" w:type="dxa"/>
          </w:tcPr>
          <w:p w:rsidR="004C0CE3" w:rsidRPr="003D6ACD" w:rsidRDefault="004C0CE3" w:rsidP="001645E8">
            <w:pPr>
              <w:spacing w:after="0" w:line="240" w:lineRule="auto"/>
              <w:jc w:val="center"/>
              <w:rPr>
                <w:rFonts w:ascii="Arial Narrow" w:hAnsi="Arial Narrow" w:cs="Times New Roman"/>
                <w:b/>
                <w:bCs/>
              </w:rPr>
            </w:pPr>
            <w:r w:rsidRPr="003D6ACD">
              <w:rPr>
                <w:rFonts w:ascii="Arial Narrow" w:hAnsi="Arial Narrow" w:cs="Times New Roman"/>
                <w:b/>
                <w:spacing w:val="-4"/>
                <w:w w:val="115"/>
              </w:rPr>
              <w:t>0,39</w:t>
            </w:r>
          </w:p>
        </w:tc>
        <w:tc>
          <w:tcPr>
            <w:tcW w:w="1134" w:type="dxa"/>
          </w:tcPr>
          <w:p w:rsidR="004C0CE3" w:rsidRPr="003D6ACD" w:rsidRDefault="004C0CE3" w:rsidP="001645E8">
            <w:pPr>
              <w:spacing w:after="0" w:line="240" w:lineRule="auto"/>
              <w:jc w:val="center"/>
              <w:rPr>
                <w:rFonts w:ascii="Arial Narrow" w:hAnsi="Arial Narrow" w:cs="Times New Roman"/>
                <w:bCs/>
              </w:rPr>
            </w:pPr>
            <w:r w:rsidRPr="003D6ACD">
              <w:rPr>
                <w:rFonts w:ascii="Arial Narrow" w:hAnsi="Arial Narrow" w:cs="Times New Roman"/>
                <w:color w:val="000000"/>
              </w:rPr>
              <w:t>195,00</w:t>
            </w:r>
          </w:p>
        </w:tc>
      </w:tr>
      <w:tr w:rsidR="004C0CE3" w:rsidRPr="003D6ACD" w:rsidTr="004C0CE3">
        <w:trPr>
          <w:trHeight w:val="466"/>
        </w:trPr>
        <w:tc>
          <w:tcPr>
            <w:tcW w:w="982"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bCs/>
              </w:rPr>
              <w:t>09</w:t>
            </w:r>
          </w:p>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shd w:val="clear" w:color="auto" w:fill="FFFFFF"/>
              </w:rPr>
              <w:t>453726</w:t>
            </w:r>
          </w:p>
        </w:tc>
        <w:tc>
          <w:tcPr>
            <w:tcW w:w="4990" w:type="dxa"/>
          </w:tcPr>
          <w:p w:rsidR="004C0CE3" w:rsidRPr="003D6ACD" w:rsidRDefault="004C0CE3" w:rsidP="004C0CE3">
            <w:pPr>
              <w:spacing w:after="0" w:line="240" w:lineRule="auto"/>
              <w:rPr>
                <w:rFonts w:ascii="Arial Narrow" w:hAnsi="Arial Narrow" w:cs="Times New Roman"/>
                <w:bCs/>
              </w:rPr>
            </w:pPr>
            <w:r w:rsidRPr="003D6ACD">
              <w:rPr>
                <w:rFonts w:ascii="Arial Narrow" w:hAnsi="Arial Narrow" w:cs="Times New Roman"/>
                <w:bCs/>
              </w:rPr>
              <w:t>Rolo para pintura de lã sintética 9cm</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100</w:t>
            </w:r>
          </w:p>
        </w:tc>
        <w:tc>
          <w:tcPr>
            <w:tcW w:w="992" w:type="dxa"/>
          </w:tcPr>
          <w:p w:rsidR="004C0CE3" w:rsidRDefault="004C0CE3" w:rsidP="004C0CE3">
            <w:pPr>
              <w:spacing w:after="0" w:line="240" w:lineRule="auto"/>
            </w:pPr>
            <w:r w:rsidRPr="00D8261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bCs/>
              </w:rPr>
            </w:pPr>
            <w:r w:rsidRPr="003D6ACD">
              <w:rPr>
                <w:rFonts w:ascii="Arial Narrow" w:hAnsi="Arial Narrow" w:cs="Times New Roman"/>
                <w:b/>
                <w:spacing w:val="-4"/>
                <w:w w:val="115"/>
              </w:rPr>
              <w:t>9,80</w:t>
            </w:r>
          </w:p>
        </w:tc>
        <w:tc>
          <w:tcPr>
            <w:tcW w:w="1134"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color w:val="000000"/>
              </w:rPr>
              <w:t>980,00</w:t>
            </w:r>
          </w:p>
        </w:tc>
      </w:tr>
      <w:tr w:rsidR="004C0CE3" w:rsidRPr="003D6ACD" w:rsidTr="004C0CE3">
        <w:trPr>
          <w:trHeight w:val="374"/>
        </w:trPr>
        <w:tc>
          <w:tcPr>
            <w:tcW w:w="982"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bCs/>
              </w:rPr>
              <w:t>10</w:t>
            </w:r>
          </w:p>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shd w:val="clear" w:color="auto" w:fill="FFFFFF"/>
              </w:rPr>
              <w:t>224138</w:t>
            </w:r>
          </w:p>
        </w:tc>
        <w:tc>
          <w:tcPr>
            <w:tcW w:w="4990" w:type="dxa"/>
          </w:tcPr>
          <w:p w:rsidR="004C0CE3" w:rsidRPr="003D6ACD" w:rsidRDefault="004C0CE3" w:rsidP="004C0CE3">
            <w:pPr>
              <w:spacing w:after="0" w:line="240" w:lineRule="auto"/>
              <w:rPr>
                <w:rFonts w:ascii="Arial Narrow" w:hAnsi="Arial Narrow" w:cs="Times New Roman"/>
                <w:bCs/>
              </w:rPr>
            </w:pPr>
            <w:r w:rsidRPr="003D6ACD">
              <w:rPr>
                <w:rFonts w:ascii="Arial Narrow" w:hAnsi="Arial Narrow" w:cs="Times New Roman"/>
                <w:bCs/>
              </w:rPr>
              <w:t>Rolo para pintura de lã sintética 15cm</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100</w:t>
            </w:r>
          </w:p>
        </w:tc>
        <w:tc>
          <w:tcPr>
            <w:tcW w:w="992" w:type="dxa"/>
          </w:tcPr>
          <w:p w:rsidR="004C0CE3" w:rsidRDefault="004C0CE3" w:rsidP="004C0CE3">
            <w:pPr>
              <w:spacing w:after="0" w:line="240" w:lineRule="auto"/>
            </w:pPr>
            <w:r w:rsidRPr="00D8261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bCs/>
              </w:rPr>
            </w:pPr>
            <w:r w:rsidRPr="003D6ACD">
              <w:rPr>
                <w:rFonts w:ascii="Arial Narrow" w:hAnsi="Arial Narrow" w:cs="Times New Roman"/>
                <w:b/>
                <w:spacing w:val="-2"/>
                <w:w w:val="120"/>
              </w:rPr>
              <w:t>12,80</w:t>
            </w:r>
          </w:p>
        </w:tc>
        <w:tc>
          <w:tcPr>
            <w:tcW w:w="1134"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color w:val="000000"/>
              </w:rPr>
              <w:t>1.280,00</w:t>
            </w:r>
          </w:p>
        </w:tc>
      </w:tr>
      <w:tr w:rsidR="004C0CE3" w:rsidRPr="003D6ACD" w:rsidTr="004C0CE3">
        <w:trPr>
          <w:trHeight w:val="528"/>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11</w:t>
            </w:r>
          </w:p>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shd w:val="clear" w:color="auto" w:fill="FFFFFF"/>
              </w:rPr>
              <w:t>292135</w:t>
            </w:r>
          </w:p>
        </w:tc>
        <w:tc>
          <w:tcPr>
            <w:tcW w:w="4990" w:type="dxa"/>
          </w:tcPr>
          <w:p w:rsidR="004C0CE3" w:rsidRPr="003D6ACD" w:rsidRDefault="004C0CE3" w:rsidP="004C0CE3">
            <w:pPr>
              <w:spacing w:after="0" w:line="240" w:lineRule="auto"/>
              <w:rPr>
                <w:rFonts w:ascii="Arial Narrow" w:hAnsi="Arial Narrow" w:cs="Times New Roman"/>
                <w:bCs/>
              </w:rPr>
            </w:pPr>
            <w:r w:rsidRPr="003D6ACD">
              <w:rPr>
                <w:rFonts w:ascii="Arial Narrow" w:hAnsi="Arial Narrow" w:cs="Times New Roman"/>
                <w:bCs/>
              </w:rPr>
              <w:t>Rolo para pintura de lã sintética 22cm</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100</w:t>
            </w:r>
          </w:p>
        </w:tc>
        <w:tc>
          <w:tcPr>
            <w:tcW w:w="992" w:type="dxa"/>
          </w:tcPr>
          <w:p w:rsidR="004C0CE3" w:rsidRDefault="004C0CE3" w:rsidP="004C0CE3">
            <w:pPr>
              <w:spacing w:after="0" w:line="240" w:lineRule="auto"/>
            </w:pPr>
            <w:r w:rsidRPr="00D8261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bCs/>
              </w:rPr>
            </w:pPr>
            <w:r w:rsidRPr="003D6ACD">
              <w:rPr>
                <w:rFonts w:ascii="Arial Narrow" w:hAnsi="Arial Narrow" w:cs="Times New Roman"/>
                <w:b/>
                <w:spacing w:val="-2"/>
                <w:w w:val="120"/>
              </w:rPr>
              <w:t>12,00</w:t>
            </w:r>
          </w:p>
        </w:tc>
        <w:tc>
          <w:tcPr>
            <w:tcW w:w="1134"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color w:val="000000"/>
              </w:rPr>
              <w:t>1.200,00</w:t>
            </w:r>
          </w:p>
        </w:tc>
      </w:tr>
      <w:tr w:rsidR="004C0CE3" w:rsidRPr="003D6ACD" w:rsidTr="004C0CE3">
        <w:trPr>
          <w:trHeight w:val="803"/>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12</w:t>
            </w:r>
          </w:p>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shd w:val="clear" w:color="auto" w:fill="FFFFFF"/>
              </w:rPr>
              <w:t>460721</w:t>
            </w:r>
          </w:p>
        </w:tc>
        <w:tc>
          <w:tcPr>
            <w:tcW w:w="4990" w:type="dxa"/>
          </w:tcPr>
          <w:p w:rsidR="004C0CE3" w:rsidRPr="003D6ACD" w:rsidRDefault="004C0CE3" w:rsidP="004C0CE3">
            <w:pPr>
              <w:spacing w:after="0" w:line="240" w:lineRule="auto"/>
              <w:rPr>
                <w:rFonts w:ascii="Arial Narrow" w:hAnsi="Arial Narrow" w:cs="Times New Roman"/>
                <w:bCs/>
              </w:rPr>
            </w:pPr>
            <w:r w:rsidRPr="003D6ACD">
              <w:rPr>
                <w:rFonts w:ascii="Arial Narrow" w:hAnsi="Arial Narrow" w:cs="Times New Roman"/>
                <w:bCs/>
              </w:rPr>
              <w:t>Cone de sinalização flexível = com as seguintes características mínimas: Material: Borracha; Tamanho: 75cm altura; Base: 40cm (arredondada); Peso: 3 - 4 kg; Cor: laranja/branca; 2 Faixas refletivas brancas; Orifícios na parte superior p/passagem de fita e/ou colocação de corrente; Norma ABNT 15071</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30</w:t>
            </w:r>
          </w:p>
        </w:tc>
        <w:tc>
          <w:tcPr>
            <w:tcW w:w="992" w:type="dxa"/>
          </w:tcPr>
          <w:p w:rsidR="004C0CE3" w:rsidRDefault="004C0CE3" w:rsidP="004C0CE3">
            <w:pPr>
              <w:spacing w:after="0" w:line="240" w:lineRule="auto"/>
            </w:pPr>
            <w:r w:rsidRPr="00D8261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bCs/>
              </w:rPr>
            </w:pPr>
            <w:r w:rsidRPr="003D6ACD">
              <w:rPr>
                <w:rFonts w:ascii="Arial Narrow" w:hAnsi="Arial Narrow" w:cs="Times New Roman"/>
                <w:b/>
                <w:spacing w:val="-2"/>
                <w:w w:val="120"/>
              </w:rPr>
              <w:t>85,00</w:t>
            </w:r>
          </w:p>
        </w:tc>
        <w:tc>
          <w:tcPr>
            <w:tcW w:w="1134"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color w:val="000000"/>
              </w:rPr>
              <w:t>2.550,00</w:t>
            </w:r>
          </w:p>
        </w:tc>
      </w:tr>
      <w:tr w:rsidR="004C0CE3" w:rsidRPr="003D6ACD" w:rsidTr="004C0CE3">
        <w:trPr>
          <w:trHeight w:val="803"/>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13</w:t>
            </w:r>
          </w:p>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shd w:val="clear" w:color="auto" w:fill="FFFFFF"/>
              </w:rPr>
              <w:t>456126</w:t>
            </w:r>
          </w:p>
        </w:tc>
        <w:tc>
          <w:tcPr>
            <w:tcW w:w="4990" w:type="dxa"/>
          </w:tcPr>
          <w:p w:rsidR="004C0CE3" w:rsidRPr="003D6ACD" w:rsidRDefault="004C0CE3" w:rsidP="004C0CE3">
            <w:pPr>
              <w:spacing w:after="0" w:line="240" w:lineRule="auto"/>
              <w:rPr>
                <w:rFonts w:ascii="Arial Narrow" w:hAnsi="Arial Narrow" w:cs="Times New Roman"/>
                <w:bCs/>
              </w:rPr>
            </w:pPr>
            <w:r w:rsidRPr="003D6ACD">
              <w:rPr>
                <w:rFonts w:ascii="Arial Narrow" w:hAnsi="Arial Narrow" w:cs="Times New Roman"/>
                <w:bCs/>
              </w:rPr>
              <w:t>Placa Atenção Bloqueio de trânsito = com as seguintes características mínimas: Em aço galvanizado, Cores refletivas; Tamanho: 40x30cm; Com furos nos cantos da placa para ser presa nas correntes; Placa para ser usada quando for necessário fechar alguma rua para eventos, reformas ou outros motivos</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20</w:t>
            </w:r>
          </w:p>
        </w:tc>
        <w:tc>
          <w:tcPr>
            <w:tcW w:w="992" w:type="dxa"/>
          </w:tcPr>
          <w:p w:rsidR="004C0CE3" w:rsidRDefault="004C0CE3" w:rsidP="004C0CE3">
            <w:pPr>
              <w:spacing w:after="0" w:line="240" w:lineRule="auto"/>
            </w:pPr>
            <w:r w:rsidRPr="00D8261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bCs/>
              </w:rPr>
            </w:pPr>
            <w:r w:rsidRPr="003D6ACD">
              <w:rPr>
                <w:rFonts w:ascii="Arial Narrow" w:hAnsi="Arial Narrow" w:cs="Times New Roman"/>
                <w:b/>
                <w:spacing w:val="-2"/>
                <w:w w:val="120"/>
              </w:rPr>
              <w:t>60,09</w:t>
            </w:r>
          </w:p>
        </w:tc>
        <w:tc>
          <w:tcPr>
            <w:tcW w:w="1134" w:type="dxa"/>
          </w:tcPr>
          <w:p w:rsidR="004C0CE3" w:rsidRPr="003D6ACD" w:rsidRDefault="004C0CE3" w:rsidP="004C0CE3">
            <w:pPr>
              <w:spacing w:after="0" w:line="240" w:lineRule="auto"/>
              <w:jc w:val="center"/>
              <w:rPr>
                <w:rFonts w:ascii="Arial Narrow" w:hAnsi="Arial Narrow" w:cs="Times New Roman"/>
                <w:bCs/>
              </w:rPr>
            </w:pPr>
            <w:r w:rsidRPr="003D6ACD">
              <w:rPr>
                <w:rFonts w:ascii="Arial Narrow" w:hAnsi="Arial Narrow" w:cs="Times New Roman"/>
                <w:color w:val="000000"/>
              </w:rPr>
              <w:t>1.201,80</w:t>
            </w:r>
          </w:p>
        </w:tc>
      </w:tr>
      <w:tr w:rsidR="004C0CE3" w:rsidRPr="003D6ACD" w:rsidTr="004C0CE3">
        <w:trPr>
          <w:trHeight w:val="166"/>
        </w:trPr>
        <w:tc>
          <w:tcPr>
            <w:tcW w:w="982"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14</w:t>
            </w:r>
          </w:p>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shd w:val="clear" w:color="auto" w:fill="FFFFFF"/>
              </w:rPr>
              <w:t>626978</w:t>
            </w:r>
          </w:p>
        </w:tc>
        <w:tc>
          <w:tcPr>
            <w:tcW w:w="4990" w:type="dxa"/>
          </w:tcPr>
          <w:p w:rsidR="004C0CE3" w:rsidRPr="003D6ACD" w:rsidRDefault="004C0CE3" w:rsidP="001645E8">
            <w:pPr>
              <w:spacing w:after="0" w:line="240" w:lineRule="auto"/>
              <w:rPr>
                <w:rFonts w:ascii="Arial Narrow" w:eastAsia="Times New Roman" w:hAnsi="Arial Narrow" w:cs="Times New Roman"/>
              </w:rPr>
            </w:pPr>
            <w:r w:rsidRPr="003D6ACD">
              <w:rPr>
                <w:rFonts w:ascii="Arial Narrow" w:hAnsi="Arial Narrow" w:cs="Times New Roman"/>
              </w:rPr>
              <w:t xml:space="preserve">Tinta cor branca para sinalização viária horizontal, resina acrílica base de solvente, cargas minerais, pigmentos ativos, solvente ativo, balde 18 litros. </w:t>
            </w:r>
          </w:p>
        </w:tc>
        <w:tc>
          <w:tcPr>
            <w:tcW w:w="709"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60</w:t>
            </w:r>
          </w:p>
        </w:tc>
        <w:tc>
          <w:tcPr>
            <w:tcW w:w="99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Embalagem</w:t>
            </w:r>
          </w:p>
        </w:tc>
        <w:tc>
          <w:tcPr>
            <w:tcW w:w="992" w:type="dxa"/>
          </w:tcPr>
          <w:p w:rsidR="004C0CE3" w:rsidRPr="003D6ACD" w:rsidRDefault="004C0CE3" w:rsidP="001645E8">
            <w:pPr>
              <w:spacing w:after="0" w:line="240" w:lineRule="auto"/>
              <w:jc w:val="center"/>
              <w:rPr>
                <w:rFonts w:ascii="Arial Narrow" w:hAnsi="Arial Narrow" w:cs="Times New Roman"/>
                <w:b/>
              </w:rPr>
            </w:pPr>
            <w:r w:rsidRPr="003D6ACD">
              <w:rPr>
                <w:rFonts w:ascii="Arial Narrow" w:hAnsi="Arial Narrow" w:cs="Times New Roman"/>
                <w:b/>
                <w:spacing w:val="-2"/>
                <w:w w:val="120"/>
              </w:rPr>
              <w:t>270,00</w:t>
            </w:r>
          </w:p>
        </w:tc>
        <w:tc>
          <w:tcPr>
            <w:tcW w:w="1134"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color w:val="000000"/>
              </w:rPr>
              <w:t>16.200,00</w:t>
            </w:r>
          </w:p>
        </w:tc>
      </w:tr>
      <w:tr w:rsidR="004C0CE3" w:rsidRPr="003D6ACD" w:rsidTr="004C0CE3">
        <w:trPr>
          <w:trHeight w:val="166"/>
        </w:trPr>
        <w:tc>
          <w:tcPr>
            <w:tcW w:w="982"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15</w:t>
            </w:r>
          </w:p>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shd w:val="clear" w:color="auto" w:fill="FFFFFF"/>
              </w:rPr>
              <w:t>622766</w:t>
            </w:r>
          </w:p>
        </w:tc>
        <w:tc>
          <w:tcPr>
            <w:tcW w:w="4990" w:type="dxa"/>
          </w:tcPr>
          <w:p w:rsidR="004C0CE3" w:rsidRPr="003D6ACD" w:rsidRDefault="004C0CE3" w:rsidP="001645E8">
            <w:pPr>
              <w:spacing w:after="0" w:line="240" w:lineRule="auto"/>
              <w:rPr>
                <w:rFonts w:ascii="Arial Narrow" w:eastAsia="Times New Roman" w:hAnsi="Arial Narrow" w:cs="Times New Roman"/>
              </w:rPr>
            </w:pPr>
            <w:r w:rsidRPr="003D6ACD">
              <w:rPr>
                <w:rFonts w:ascii="Arial Narrow" w:hAnsi="Arial Narrow" w:cs="Times New Roman"/>
              </w:rPr>
              <w:t>Tinta cor amarela para sinalização viária horizontal, resina acrílica base de solvente, cargas minerais, pigmentos ativos, solvente ativo, balde 18 litros.</w:t>
            </w:r>
          </w:p>
        </w:tc>
        <w:tc>
          <w:tcPr>
            <w:tcW w:w="709"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40</w:t>
            </w:r>
          </w:p>
        </w:tc>
        <w:tc>
          <w:tcPr>
            <w:tcW w:w="99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Embalagem</w:t>
            </w:r>
          </w:p>
        </w:tc>
        <w:tc>
          <w:tcPr>
            <w:tcW w:w="992" w:type="dxa"/>
          </w:tcPr>
          <w:p w:rsidR="004C0CE3" w:rsidRPr="003D6ACD" w:rsidRDefault="004C0CE3" w:rsidP="001645E8">
            <w:pPr>
              <w:spacing w:after="0" w:line="240" w:lineRule="auto"/>
              <w:jc w:val="center"/>
              <w:rPr>
                <w:rFonts w:ascii="Arial Narrow" w:hAnsi="Arial Narrow" w:cs="Times New Roman"/>
                <w:b/>
              </w:rPr>
            </w:pPr>
            <w:r w:rsidRPr="003D6ACD">
              <w:rPr>
                <w:rFonts w:ascii="Arial Narrow" w:hAnsi="Arial Narrow" w:cs="Times New Roman"/>
                <w:b/>
                <w:spacing w:val="-2"/>
                <w:w w:val="120"/>
              </w:rPr>
              <w:t>274,00</w:t>
            </w:r>
          </w:p>
        </w:tc>
        <w:tc>
          <w:tcPr>
            <w:tcW w:w="1134"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color w:val="000000"/>
              </w:rPr>
              <w:t>10.960,00</w:t>
            </w:r>
          </w:p>
        </w:tc>
      </w:tr>
      <w:tr w:rsidR="004C0CE3" w:rsidRPr="003D6ACD" w:rsidTr="004C0CE3">
        <w:trPr>
          <w:trHeight w:val="166"/>
        </w:trPr>
        <w:tc>
          <w:tcPr>
            <w:tcW w:w="982"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16</w:t>
            </w:r>
          </w:p>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shd w:val="clear" w:color="auto" w:fill="FFFFFF"/>
              </w:rPr>
              <w:lastRenderedPageBreak/>
              <w:t>629361</w:t>
            </w:r>
          </w:p>
        </w:tc>
        <w:tc>
          <w:tcPr>
            <w:tcW w:w="4990" w:type="dxa"/>
          </w:tcPr>
          <w:p w:rsidR="004C0CE3" w:rsidRPr="003D6ACD" w:rsidRDefault="004C0CE3" w:rsidP="001645E8">
            <w:pPr>
              <w:spacing w:after="0" w:line="240" w:lineRule="auto"/>
              <w:rPr>
                <w:rFonts w:ascii="Arial Narrow" w:eastAsia="Times New Roman" w:hAnsi="Arial Narrow" w:cs="Times New Roman"/>
              </w:rPr>
            </w:pPr>
            <w:r w:rsidRPr="003D6ACD">
              <w:rPr>
                <w:rFonts w:ascii="Arial Narrow" w:hAnsi="Arial Narrow" w:cs="Times New Roman"/>
              </w:rPr>
              <w:lastRenderedPageBreak/>
              <w:t xml:space="preserve">Tinta cor vermelha para sinalização viária horizontal, resina </w:t>
            </w:r>
            <w:r w:rsidRPr="003D6ACD">
              <w:rPr>
                <w:rFonts w:ascii="Arial Narrow" w:hAnsi="Arial Narrow" w:cs="Times New Roman"/>
              </w:rPr>
              <w:lastRenderedPageBreak/>
              <w:t>acrílica base de solvente, cargas minerais, pigmentos ativos, solvente ativo, balde 18 litros.</w:t>
            </w:r>
          </w:p>
        </w:tc>
        <w:tc>
          <w:tcPr>
            <w:tcW w:w="709"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lastRenderedPageBreak/>
              <w:t>02</w:t>
            </w:r>
          </w:p>
        </w:tc>
        <w:tc>
          <w:tcPr>
            <w:tcW w:w="99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Embalag</w:t>
            </w:r>
            <w:r w:rsidRPr="003D6ACD">
              <w:rPr>
                <w:rFonts w:ascii="Arial Narrow" w:hAnsi="Arial Narrow" w:cs="Times New Roman"/>
              </w:rPr>
              <w:lastRenderedPageBreak/>
              <w:t>em</w:t>
            </w:r>
          </w:p>
        </w:tc>
        <w:tc>
          <w:tcPr>
            <w:tcW w:w="992" w:type="dxa"/>
          </w:tcPr>
          <w:p w:rsidR="004C0CE3" w:rsidRPr="003D6ACD" w:rsidRDefault="004C0CE3" w:rsidP="001645E8">
            <w:pPr>
              <w:spacing w:after="0" w:line="240" w:lineRule="auto"/>
              <w:jc w:val="center"/>
              <w:rPr>
                <w:rFonts w:ascii="Arial Narrow" w:hAnsi="Arial Narrow" w:cs="Times New Roman"/>
                <w:b/>
              </w:rPr>
            </w:pPr>
            <w:r w:rsidRPr="003D6ACD">
              <w:rPr>
                <w:rFonts w:ascii="Arial Narrow" w:hAnsi="Arial Narrow" w:cs="Times New Roman"/>
                <w:b/>
                <w:spacing w:val="-2"/>
                <w:w w:val="120"/>
              </w:rPr>
              <w:lastRenderedPageBreak/>
              <w:t>264,00</w:t>
            </w:r>
          </w:p>
        </w:tc>
        <w:tc>
          <w:tcPr>
            <w:tcW w:w="1134"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color w:val="000000"/>
              </w:rPr>
              <w:t>528,00</w:t>
            </w:r>
          </w:p>
        </w:tc>
      </w:tr>
      <w:tr w:rsidR="004C0CE3" w:rsidRPr="003D6ACD" w:rsidTr="004C0CE3">
        <w:trPr>
          <w:trHeight w:val="166"/>
        </w:trPr>
        <w:tc>
          <w:tcPr>
            <w:tcW w:w="982"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lastRenderedPageBreak/>
              <w:t>17</w:t>
            </w:r>
          </w:p>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shd w:val="clear" w:color="auto" w:fill="FFFFFF"/>
              </w:rPr>
              <w:t>622185</w:t>
            </w:r>
          </w:p>
        </w:tc>
        <w:tc>
          <w:tcPr>
            <w:tcW w:w="4990" w:type="dxa"/>
          </w:tcPr>
          <w:p w:rsidR="004C0CE3" w:rsidRPr="003D6ACD" w:rsidRDefault="004C0CE3" w:rsidP="001645E8">
            <w:pPr>
              <w:spacing w:after="0" w:line="240" w:lineRule="auto"/>
              <w:rPr>
                <w:rFonts w:ascii="Arial Narrow" w:eastAsia="Times New Roman" w:hAnsi="Arial Narrow" w:cs="Times New Roman"/>
              </w:rPr>
            </w:pPr>
            <w:r w:rsidRPr="003D6ACD">
              <w:rPr>
                <w:rFonts w:ascii="Arial Narrow" w:hAnsi="Arial Narrow" w:cs="Times New Roman"/>
              </w:rPr>
              <w:t>Tinta cor azul para sinalização viária horizontal, resina acrílica base de solvente, cargas minerais, pigmentos ativos, solvente ativo, balde 18 litros.</w:t>
            </w:r>
          </w:p>
        </w:tc>
        <w:tc>
          <w:tcPr>
            <w:tcW w:w="709"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02</w:t>
            </w:r>
          </w:p>
        </w:tc>
        <w:tc>
          <w:tcPr>
            <w:tcW w:w="99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Embalagem</w:t>
            </w:r>
          </w:p>
        </w:tc>
        <w:tc>
          <w:tcPr>
            <w:tcW w:w="992" w:type="dxa"/>
          </w:tcPr>
          <w:p w:rsidR="004C0CE3" w:rsidRPr="003D6ACD" w:rsidRDefault="004C0CE3" w:rsidP="001645E8">
            <w:pPr>
              <w:spacing w:after="0" w:line="240" w:lineRule="auto"/>
              <w:jc w:val="center"/>
              <w:rPr>
                <w:rFonts w:ascii="Arial Narrow" w:hAnsi="Arial Narrow" w:cs="Times New Roman"/>
                <w:b/>
              </w:rPr>
            </w:pPr>
            <w:r w:rsidRPr="003D6ACD">
              <w:rPr>
                <w:rFonts w:ascii="Arial Narrow" w:hAnsi="Arial Narrow" w:cs="Times New Roman"/>
                <w:b/>
                <w:spacing w:val="-2"/>
                <w:w w:val="120"/>
              </w:rPr>
              <w:t>279,99</w:t>
            </w:r>
          </w:p>
        </w:tc>
        <w:tc>
          <w:tcPr>
            <w:tcW w:w="1134"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color w:val="000000"/>
              </w:rPr>
              <w:t>559,98</w:t>
            </w:r>
          </w:p>
        </w:tc>
      </w:tr>
      <w:tr w:rsidR="004C0CE3" w:rsidRPr="003D6ACD" w:rsidTr="004C0CE3">
        <w:trPr>
          <w:trHeight w:val="166"/>
        </w:trPr>
        <w:tc>
          <w:tcPr>
            <w:tcW w:w="982"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18</w:t>
            </w:r>
          </w:p>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shd w:val="clear" w:color="auto" w:fill="FFFFFF"/>
              </w:rPr>
              <w:t>622769</w:t>
            </w:r>
          </w:p>
        </w:tc>
        <w:tc>
          <w:tcPr>
            <w:tcW w:w="4990" w:type="dxa"/>
          </w:tcPr>
          <w:p w:rsidR="004C0CE3" w:rsidRPr="003D6ACD" w:rsidRDefault="004C0CE3" w:rsidP="001645E8">
            <w:pPr>
              <w:spacing w:after="0" w:line="240" w:lineRule="auto"/>
              <w:rPr>
                <w:rFonts w:ascii="Arial Narrow" w:eastAsia="Times New Roman" w:hAnsi="Arial Narrow" w:cs="Times New Roman"/>
              </w:rPr>
            </w:pPr>
            <w:r w:rsidRPr="003D6ACD">
              <w:rPr>
                <w:rFonts w:ascii="Arial Narrow" w:hAnsi="Arial Narrow" w:cs="Times New Roman"/>
              </w:rPr>
              <w:t>Tinta cor preta para sinalização viária horizontal, resina acrílica base de solvente, cargas minerais, pigmentos ativos, solvente ativo, balde 18 litros.</w:t>
            </w:r>
          </w:p>
        </w:tc>
        <w:tc>
          <w:tcPr>
            <w:tcW w:w="709"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02</w:t>
            </w:r>
          </w:p>
        </w:tc>
        <w:tc>
          <w:tcPr>
            <w:tcW w:w="99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Embalagem</w:t>
            </w:r>
          </w:p>
        </w:tc>
        <w:tc>
          <w:tcPr>
            <w:tcW w:w="992" w:type="dxa"/>
          </w:tcPr>
          <w:p w:rsidR="004C0CE3" w:rsidRPr="003D6ACD" w:rsidRDefault="004C0CE3" w:rsidP="001645E8">
            <w:pPr>
              <w:spacing w:after="0" w:line="240" w:lineRule="auto"/>
              <w:jc w:val="center"/>
              <w:rPr>
                <w:rFonts w:ascii="Arial Narrow" w:hAnsi="Arial Narrow" w:cs="Times New Roman"/>
                <w:b/>
              </w:rPr>
            </w:pPr>
            <w:r w:rsidRPr="003D6ACD">
              <w:rPr>
                <w:rFonts w:ascii="Arial Narrow" w:hAnsi="Arial Narrow" w:cs="Times New Roman"/>
                <w:b/>
                <w:spacing w:val="-2"/>
                <w:w w:val="120"/>
              </w:rPr>
              <w:t>279,99</w:t>
            </w:r>
          </w:p>
        </w:tc>
        <w:tc>
          <w:tcPr>
            <w:tcW w:w="1134"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color w:val="000000"/>
              </w:rPr>
              <w:t>559,98</w:t>
            </w:r>
          </w:p>
        </w:tc>
      </w:tr>
      <w:tr w:rsidR="004C0CE3" w:rsidRPr="003D6ACD" w:rsidTr="004C0CE3">
        <w:trPr>
          <w:trHeight w:val="166"/>
        </w:trPr>
        <w:tc>
          <w:tcPr>
            <w:tcW w:w="982"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19</w:t>
            </w:r>
          </w:p>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shd w:val="clear" w:color="auto" w:fill="FFFFFF"/>
              </w:rPr>
              <w:t>607602</w:t>
            </w:r>
          </w:p>
        </w:tc>
        <w:tc>
          <w:tcPr>
            <w:tcW w:w="4990" w:type="dxa"/>
            <w:vAlign w:val="center"/>
          </w:tcPr>
          <w:p w:rsidR="004C0CE3" w:rsidRPr="003D6ACD" w:rsidRDefault="004C0CE3" w:rsidP="001645E8">
            <w:pPr>
              <w:spacing w:after="0" w:line="240" w:lineRule="auto"/>
              <w:rPr>
                <w:rFonts w:ascii="Arial Narrow" w:eastAsia="Times New Roman" w:hAnsi="Arial Narrow" w:cs="Times New Roman"/>
              </w:rPr>
            </w:pPr>
            <w:r w:rsidRPr="003D6ACD">
              <w:rPr>
                <w:rFonts w:ascii="Arial Narrow" w:hAnsi="Arial Narrow" w:cs="Times New Roman"/>
              </w:rPr>
              <w:fldChar w:fldCharType="begin"/>
            </w:r>
            <w:r w:rsidRPr="003D6ACD">
              <w:rPr>
                <w:rFonts w:ascii="Arial Narrow" w:hAnsi="Arial Narrow" w:cs="Times New Roman"/>
              </w:rPr>
              <w:instrText>MERGEFIELD ITENS_VENCEDORESVALORES_SUBITEM.DESCITEM_ILIC</w:instrText>
            </w:r>
            <w:r w:rsidRPr="003D6ACD">
              <w:rPr>
                <w:rFonts w:ascii="Arial Narrow" w:hAnsi="Arial Narrow" w:cs="Times New Roman"/>
              </w:rPr>
              <w:fldChar w:fldCharType="separate"/>
            </w:r>
            <w:r w:rsidRPr="003D6ACD">
              <w:rPr>
                <w:rFonts w:ascii="Arial Narrow" w:hAnsi="Arial Narrow" w:cs="Times New Roman"/>
              </w:rPr>
              <w:t>Microesferas de vidro para sinalização horizontal viária – Peso mínimo 20kg. Tipo II-A (DROP-ON)</w:t>
            </w:r>
            <w:r w:rsidRPr="003D6ACD">
              <w:rPr>
                <w:rFonts w:ascii="Arial Narrow" w:hAnsi="Arial Narrow" w:cs="Times New Roman"/>
              </w:rPr>
              <w:fldChar w:fldCharType="end"/>
            </w:r>
          </w:p>
        </w:tc>
        <w:tc>
          <w:tcPr>
            <w:tcW w:w="709"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02</w:t>
            </w:r>
          </w:p>
        </w:tc>
        <w:tc>
          <w:tcPr>
            <w:tcW w:w="99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Embalagem</w:t>
            </w:r>
          </w:p>
        </w:tc>
        <w:tc>
          <w:tcPr>
            <w:tcW w:w="992" w:type="dxa"/>
          </w:tcPr>
          <w:p w:rsidR="004C0CE3" w:rsidRPr="003D6ACD" w:rsidRDefault="004C0CE3" w:rsidP="001645E8">
            <w:pPr>
              <w:spacing w:after="0" w:line="240" w:lineRule="auto"/>
              <w:jc w:val="center"/>
              <w:rPr>
                <w:rFonts w:ascii="Arial Narrow" w:hAnsi="Arial Narrow" w:cs="Times New Roman"/>
                <w:b/>
              </w:rPr>
            </w:pPr>
            <w:r w:rsidRPr="003D6ACD">
              <w:rPr>
                <w:rFonts w:ascii="Arial Narrow" w:hAnsi="Arial Narrow" w:cs="Times New Roman"/>
                <w:b/>
                <w:spacing w:val="-2"/>
                <w:w w:val="120"/>
              </w:rPr>
              <w:t>222,43</w:t>
            </w:r>
          </w:p>
        </w:tc>
        <w:tc>
          <w:tcPr>
            <w:tcW w:w="1134"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color w:val="000000"/>
              </w:rPr>
              <w:t>444,86</w:t>
            </w:r>
          </w:p>
        </w:tc>
      </w:tr>
      <w:tr w:rsidR="004C0CE3" w:rsidRPr="003D6ACD" w:rsidTr="004C0CE3">
        <w:trPr>
          <w:trHeight w:val="166"/>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20</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609422</w:t>
            </w:r>
          </w:p>
        </w:tc>
        <w:tc>
          <w:tcPr>
            <w:tcW w:w="4990" w:type="dxa"/>
            <w:vAlign w:val="center"/>
          </w:tcPr>
          <w:p w:rsidR="004C0CE3" w:rsidRPr="003D6ACD" w:rsidRDefault="004C0CE3" w:rsidP="004C0CE3">
            <w:pPr>
              <w:spacing w:after="0" w:line="240" w:lineRule="auto"/>
              <w:rPr>
                <w:rStyle w:val="Forte"/>
                <w:rFonts w:ascii="Arial Narrow" w:hAnsi="Arial Narrow"/>
                <w:b w:val="0"/>
                <w:bCs w:val="0"/>
              </w:rPr>
            </w:pPr>
            <w:r w:rsidRPr="003D6ACD">
              <w:rPr>
                <w:rStyle w:val="Forte"/>
                <w:rFonts w:ascii="Arial Narrow" w:hAnsi="Arial Narrow"/>
                <w:b w:val="0"/>
              </w:rPr>
              <w:t>Balizador Cilíndrico fixo de tráfego = com as seguintes características mínimas: Tipo 2 (uso permanente); Material flexível, resistente a impactos e intempéries. Fabricado em poliuretano com proteção contra raios UV; Com pino chumbador de rosca fêmea, parafusos e arruelas, todos em aço galvanizado, para fixação ao solo; Cor: amarela; Com 2 Faixas refletivas amarelas; Altura 77cm; Diâmetro:</w:t>
            </w:r>
            <w:r w:rsidRPr="003D6ACD">
              <w:rPr>
                <w:rStyle w:val="Forte"/>
                <w:rFonts w:ascii="Arial Narrow" w:hAnsi="Arial Narrow"/>
                <w:b w:val="0"/>
                <w:bCs w:val="0"/>
              </w:rPr>
              <w:t xml:space="preserve"> 10,5cm (base) / 8,3cm (corpo);</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10</w:t>
            </w:r>
          </w:p>
        </w:tc>
        <w:tc>
          <w:tcPr>
            <w:tcW w:w="992" w:type="dxa"/>
          </w:tcPr>
          <w:p w:rsidR="004C0CE3" w:rsidRDefault="004C0CE3" w:rsidP="004C0CE3">
            <w:pPr>
              <w:spacing w:after="0" w:line="240" w:lineRule="auto"/>
            </w:pPr>
            <w:r w:rsidRPr="00FE2102">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2"/>
                <w:w w:val="120"/>
              </w:rPr>
              <w:t>159,00</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1.590,00</w:t>
            </w:r>
          </w:p>
        </w:tc>
      </w:tr>
      <w:tr w:rsidR="004C0CE3" w:rsidRPr="003D6ACD" w:rsidTr="004C0CE3">
        <w:trPr>
          <w:trHeight w:val="166"/>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21</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609422</w:t>
            </w:r>
          </w:p>
        </w:tc>
        <w:tc>
          <w:tcPr>
            <w:tcW w:w="4990" w:type="dxa"/>
            <w:vAlign w:val="center"/>
          </w:tcPr>
          <w:p w:rsidR="004C0CE3" w:rsidRPr="003D6ACD" w:rsidRDefault="004C0CE3" w:rsidP="004C0CE3">
            <w:pPr>
              <w:spacing w:after="0" w:line="240" w:lineRule="auto"/>
              <w:rPr>
                <w:rFonts w:ascii="Arial Narrow" w:hAnsi="Arial Narrow" w:cs="Times New Roman"/>
                <w:b/>
              </w:rPr>
            </w:pPr>
            <w:r w:rsidRPr="003D6ACD">
              <w:rPr>
                <w:rStyle w:val="Forte"/>
                <w:rFonts w:ascii="Arial Narrow" w:hAnsi="Arial Narrow"/>
                <w:b w:val="0"/>
              </w:rPr>
              <w:t>Balizador Cilíndrico móvel = com as seguintes características mínimas: com alça de transporte e suporte para fixação de placa; Tipo B46</w:t>
            </w:r>
            <w:r w:rsidRPr="003D6ACD">
              <w:rPr>
                <w:rFonts w:ascii="Arial Narrow" w:hAnsi="Arial Narrow" w:cs="Times New Roman"/>
                <w:b/>
              </w:rPr>
              <w:t xml:space="preserve">; </w:t>
            </w:r>
            <w:r w:rsidRPr="003D6ACD">
              <w:rPr>
                <w:rStyle w:val="Forte"/>
                <w:rFonts w:ascii="Arial Narrow" w:hAnsi="Arial Narrow"/>
                <w:b w:val="0"/>
              </w:rPr>
              <w:t xml:space="preserve">Altura: 115 cm; Base: 43cm de lado e 3,5cm altura; Peso </w:t>
            </w:r>
            <w:proofErr w:type="spellStart"/>
            <w:r w:rsidRPr="003D6ACD">
              <w:rPr>
                <w:rStyle w:val="Forte"/>
                <w:rFonts w:ascii="Arial Narrow" w:hAnsi="Arial Narrow"/>
                <w:b w:val="0"/>
              </w:rPr>
              <w:t>aprox</w:t>
            </w:r>
            <w:proofErr w:type="spellEnd"/>
            <w:r w:rsidRPr="003D6ACD">
              <w:rPr>
                <w:rStyle w:val="Forte"/>
                <w:rFonts w:ascii="Arial Narrow" w:hAnsi="Arial Narrow"/>
                <w:b w:val="0"/>
              </w:rPr>
              <w:t xml:space="preserve">: 6,8kg; Cor: laranja; Material: Polietileno </w:t>
            </w:r>
            <w:proofErr w:type="spellStart"/>
            <w:r w:rsidRPr="003D6ACD">
              <w:rPr>
                <w:rStyle w:val="Forte"/>
                <w:rFonts w:ascii="Arial Narrow" w:hAnsi="Arial Narrow"/>
                <w:b w:val="0"/>
              </w:rPr>
              <w:t>semiflexível</w:t>
            </w:r>
            <w:proofErr w:type="spellEnd"/>
            <w:r w:rsidRPr="003D6ACD">
              <w:rPr>
                <w:rStyle w:val="Forte"/>
                <w:rFonts w:ascii="Arial Narrow" w:hAnsi="Arial Narrow"/>
                <w:b w:val="0"/>
              </w:rPr>
              <w:t xml:space="preserve">; Base: Borracha. Peso concentrado na base; Proteção contra radiações U.V; </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20</w:t>
            </w:r>
          </w:p>
        </w:tc>
        <w:tc>
          <w:tcPr>
            <w:tcW w:w="992" w:type="dxa"/>
          </w:tcPr>
          <w:p w:rsidR="004C0CE3" w:rsidRDefault="004C0CE3" w:rsidP="004C0CE3">
            <w:pPr>
              <w:spacing w:after="0" w:line="240" w:lineRule="auto"/>
            </w:pPr>
            <w:r w:rsidRPr="00FE2102">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2"/>
                <w:w w:val="120"/>
              </w:rPr>
              <w:t>87,45</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1.749,00</w:t>
            </w:r>
          </w:p>
        </w:tc>
      </w:tr>
      <w:tr w:rsidR="004C0CE3" w:rsidRPr="003D6ACD" w:rsidTr="004C0CE3">
        <w:trPr>
          <w:trHeight w:val="166"/>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22</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241461</w:t>
            </w:r>
          </w:p>
        </w:tc>
        <w:tc>
          <w:tcPr>
            <w:tcW w:w="4990" w:type="dxa"/>
            <w:vAlign w:val="center"/>
          </w:tcPr>
          <w:p w:rsidR="004C0CE3" w:rsidRPr="003D6ACD" w:rsidRDefault="004C0CE3" w:rsidP="004C0CE3">
            <w:pPr>
              <w:spacing w:after="0" w:line="240" w:lineRule="auto"/>
              <w:rPr>
                <w:rFonts w:ascii="Arial Narrow" w:hAnsi="Arial Narrow" w:cs="Times New Roman"/>
                <w:b/>
              </w:rPr>
            </w:pPr>
            <w:r w:rsidRPr="003D6ACD">
              <w:rPr>
                <w:rStyle w:val="Forte"/>
                <w:rFonts w:ascii="Arial Narrow" w:hAnsi="Arial Narrow"/>
                <w:b w:val="0"/>
              </w:rPr>
              <w:t xml:space="preserve">Placa de Sinalização Refletiva de trânsito para utilizar no balizador móvel = com as seguintes características mínimas: Tamanho: 25x30cm; Chapa de aço galvanizado 18; Cores refletivas; </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20</w:t>
            </w:r>
          </w:p>
        </w:tc>
        <w:tc>
          <w:tcPr>
            <w:tcW w:w="992" w:type="dxa"/>
          </w:tcPr>
          <w:p w:rsidR="004C0CE3" w:rsidRDefault="004C0CE3" w:rsidP="004C0CE3">
            <w:pPr>
              <w:spacing w:after="0" w:line="240" w:lineRule="auto"/>
            </w:pPr>
            <w:r w:rsidRPr="00FE2102">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2"/>
                <w:w w:val="120"/>
              </w:rPr>
              <w:t>45,60</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912,00</w:t>
            </w:r>
          </w:p>
        </w:tc>
      </w:tr>
      <w:tr w:rsidR="004C0CE3" w:rsidRPr="003D6ACD" w:rsidTr="004C0CE3">
        <w:trPr>
          <w:trHeight w:val="166"/>
        </w:trPr>
        <w:tc>
          <w:tcPr>
            <w:tcW w:w="982"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23</w:t>
            </w:r>
          </w:p>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shd w:val="clear" w:color="auto" w:fill="FFFFFF"/>
              </w:rPr>
              <w:t>271213</w:t>
            </w:r>
          </w:p>
        </w:tc>
        <w:tc>
          <w:tcPr>
            <w:tcW w:w="4990" w:type="dxa"/>
            <w:vAlign w:val="center"/>
          </w:tcPr>
          <w:p w:rsidR="004C0CE3" w:rsidRPr="003D6ACD" w:rsidRDefault="004C0CE3" w:rsidP="001645E8">
            <w:pPr>
              <w:spacing w:after="0" w:line="240" w:lineRule="auto"/>
              <w:rPr>
                <w:rFonts w:ascii="Arial Narrow" w:hAnsi="Arial Narrow" w:cs="Times New Roman"/>
                <w:b/>
              </w:rPr>
            </w:pPr>
            <w:r w:rsidRPr="003D6ACD">
              <w:rPr>
                <w:rStyle w:val="Forte"/>
                <w:rFonts w:ascii="Arial Narrow" w:hAnsi="Arial Narrow"/>
                <w:b w:val="0"/>
              </w:rPr>
              <w:t>Corrente plástica de Sinalização = com as seguintes características mínimas: Cor: Amarelo e preto; Elo 9mm</w:t>
            </w:r>
          </w:p>
        </w:tc>
        <w:tc>
          <w:tcPr>
            <w:tcW w:w="709"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rPr>
              <w:t>200</w:t>
            </w:r>
          </w:p>
        </w:tc>
        <w:tc>
          <w:tcPr>
            <w:tcW w:w="99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M</w:t>
            </w:r>
            <w:r>
              <w:rPr>
                <w:rFonts w:ascii="Arial Narrow" w:hAnsi="Arial Narrow" w:cs="Times New Roman"/>
              </w:rPr>
              <w:t>etro</w:t>
            </w:r>
          </w:p>
        </w:tc>
        <w:tc>
          <w:tcPr>
            <w:tcW w:w="992" w:type="dxa"/>
          </w:tcPr>
          <w:p w:rsidR="004C0CE3" w:rsidRPr="003D6ACD" w:rsidRDefault="004C0CE3" w:rsidP="001645E8">
            <w:pPr>
              <w:spacing w:after="0" w:line="240" w:lineRule="auto"/>
              <w:jc w:val="center"/>
              <w:rPr>
                <w:rFonts w:ascii="Arial Narrow" w:hAnsi="Arial Narrow" w:cs="Times New Roman"/>
                <w:b/>
              </w:rPr>
            </w:pPr>
            <w:r w:rsidRPr="003D6ACD">
              <w:rPr>
                <w:rFonts w:ascii="Arial Narrow" w:hAnsi="Arial Narrow" w:cs="Times New Roman"/>
                <w:b/>
                <w:spacing w:val="-4"/>
                <w:w w:val="115"/>
              </w:rPr>
              <w:t>4,53</w:t>
            </w:r>
          </w:p>
        </w:tc>
        <w:tc>
          <w:tcPr>
            <w:tcW w:w="1134" w:type="dxa"/>
          </w:tcPr>
          <w:p w:rsidR="004C0CE3" w:rsidRPr="003D6ACD" w:rsidRDefault="004C0CE3" w:rsidP="001645E8">
            <w:pPr>
              <w:spacing w:after="0" w:line="240" w:lineRule="auto"/>
              <w:jc w:val="center"/>
              <w:rPr>
                <w:rFonts w:ascii="Arial Narrow" w:hAnsi="Arial Narrow" w:cs="Times New Roman"/>
              </w:rPr>
            </w:pPr>
            <w:r w:rsidRPr="003D6ACD">
              <w:rPr>
                <w:rFonts w:ascii="Arial Narrow" w:hAnsi="Arial Narrow" w:cs="Times New Roman"/>
                <w:color w:val="000000"/>
              </w:rPr>
              <w:t>906,00</w:t>
            </w:r>
          </w:p>
        </w:tc>
      </w:tr>
      <w:tr w:rsidR="004C0CE3" w:rsidRPr="003D6ACD" w:rsidTr="004C0CE3">
        <w:trPr>
          <w:trHeight w:val="166"/>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24</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456126</w:t>
            </w:r>
          </w:p>
        </w:tc>
        <w:tc>
          <w:tcPr>
            <w:tcW w:w="4990" w:type="dxa"/>
            <w:vAlign w:val="center"/>
          </w:tcPr>
          <w:p w:rsidR="004C0CE3" w:rsidRPr="003D6ACD" w:rsidRDefault="004C0CE3" w:rsidP="004C0CE3">
            <w:pPr>
              <w:spacing w:after="0" w:line="240" w:lineRule="auto"/>
              <w:rPr>
                <w:rFonts w:ascii="Arial Narrow" w:hAnsi="Arial Narrow" w:cs="Times New Roman"/>
              </w:rPr>
            </w:pPr>
            <w:r w:rsidRPr="003D6ACD">
              <w:rPr>
                <w:rFonts w:ascii="Arial Narrow" w:hAnsi="Arial Narrow" w:cs="Times New Roman"/>
              </w:rPr>
              <w:t xml:space="preserve">Placa Hospital / Silêncio = </w:t>
            </w:r>
            <w:r w:rsidRPr="003D6ACD">
              <w:rPr>
                <w:rStyle w:val="Forte"/>
                <w:rFonts w:ascii="Arial Narrow" w:hAnsi="Arial Narrow"/>
                <w:b w:val="0"/>
              </w:rPr>
              <w:t>com as seguintes características mínimas: Em</w:t>
            </w:r>
            <w:r w:rsidRPr="003D6ACD">
              <w:rPr>
                <w:rStyle w:val="Forte"/>
                <w:rFonts w:ascii="Arial Narrow" w:hAnsi="Arial Narrow"/>
              </w:rPr>
              <w:t xml:space="preserve"> </w:t>
            </w:r>
            <w:r w:rsidRPr="003D6ACD">
              <w:rPr>
                <w:rFonts w:ascii="Arial Narrow" w:hAnsi="Arial Narrow" w:cs="Times New Roman"/>
              </w:rPr>
              <w:t>Aço galvanizado; Cores Refletivas; Tamanho: 60cm x 40cm</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4</w:t>
            </w:r>
          </w:p>
        </w:tc>
        <w:tc>
          <w:tcPr>
            <w:tcW w:w="992" w:type="dxa"/>
          </w:tcPr>
          <w:p w:rsidR="004C0CE3" w:rsidRDefault="004C0CE3" w:rsidP="004C0CE3">
            <w:pPr>
              <w:spacing w:after="0" w:line="240" w:lineRule="auto"/>
            </w:pPr>
            <w:r w:rsidRPr="00E918E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2"/>
                <w:w w:val="120"/>
              </w:rPr>
              <w:t>62,70</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250,80</w:t>
            </w:r>
          </w:p>
        </w:tc>
      </w:tr>
      <w:tr w:rsidR="004C0CE3" w:rsidRPr="003D6ACD" w:rsidTr="004C0CE3">
        <w:trPr>
          <w:trHeight w:val="166"/>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25</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602956</w:t>
            </w:r>
          </w:p>
        </w:tc>
        <w:tc>
          <w:tcPr>
            <w:tcW w:w="4990" w:type="dxa"/>
            <w:vAlign w:val="center"/>
          </w:tcPr>
          <w:p w:rsidR="004C0CE3" w:rsidRPr="003D6ACD" w:rsidRDefault="004C0CE3" w:rsidP="004C0CE3">
            <w:pPr>
              <w:spacing w:after="0" w:line="240" w:lineRule="auto"/>
              <w:rPr>
                <w:rFonts w:ascii="Arial Narrow" w:hAnsi="Arial Narrow" w:cs="Times New Roman"/>
              </w:rPr>
            </w:pPr>
            <w:r w:rsidRPr="003D6ACD">
              <w:rPr>
                <w:rFonts w:ascii="Arial Narrow" w:hAnsi="Arial Narrow" w:cs="Times New Roman"/>
              </w:rPr>
              <w:t xml:space="preserve">Placa de identificação de Atrativo Turístico = </w:t>
            </w:r>
            <w:r w:rsidRPr="003D6ACD">
              <w:rPr>
                <w:rStyle w:val="Forte"/>
                <w:rFonts w:ascii="Arial Narrow" w:hAnsi="Arial Narrow"/>
                <w:b w:val="0"/>
              </w:rPr>
              <w:t>com as seguintes características mínimas:</w:t>
            </w:r>
            <w:r w:rsidRPr="003D6ACD">
              <w:rPr>
                <w:rStyle w:val="Forte"/>
                <w:rFonts w:ascii="Arial Narrow" w:hAnsi="Arial Narrow"/>
              </w:rPr>
              <w:t xml:space="preserve"> </w:t>
            </w:r>
            <w:r w:rsidRPr="003D6ACD">
              <w:rPr>
                <w:rFonts w:ascii="Arial Narrow" w:hAnsi="Arial Narrow" w:cs="Times New Roman"/>
              </w:rPr>
              <w:t>Escrita com nome do local (que será informado no momento da compra) e respectiva imagem de identificação; Em Aço galvanizado; Cor: Marrom; Cores Refletivas; Tamanho: 70cm x 70cm</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10</w:t>
            </w:r>
          </w:p>
        </w:tc>
        <w:tc>
          <w:tcPr>
            <w:tcW w:w="992" w:type="dxa"/>
          </w:tcPr>
          <w:p w:rsidR="004C0CE3" w:rsidRDefault="004C0CE3" w:rsidP="004C0CE3">
            <w:pPr>
              <w:spacing w:after="0" w:line="240" w:lineRule="auto"/>
            </w:pPr>
            <w:r w:rsidRPr="00E918E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2"/>
                <w:w w:val="120"/>
              </w:rPr>
              <w:t>90,00</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900,00</w:t>
            </w:r>
          </w:p>
        </w:tc>
      </w:tr>
      <w:tr w:rsidR="004C0CE3" w:rsidRPr="003D6ACD" w:rsidTr="004C0CE3">
        <w:trPr>
          <w:trHeight w:val="166"/>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26</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602956</w:t>
            </w:r>
          </w:p>
        </w:tc>
        <w:tc>
          <w:tcPr>
            <w:tcW w:w="4990" w:type="dxa"/>
            <w:vAlign w:val="center"/>
          </w:tcPr>
          <w:p w:rsidR="004C0CE3" w:rsidRPr="003D6ACD" w:rsidRDefault="004C0CE3" w:rsidP="004C0CE3">
            <w:pPr>
              <w:spacing w:after="0" w:line="240" w:lineRule="auto"/>
              <w:rPr>
                <w:rFonts w:ascii="Arial Narrow" w:hAnsi="Arial Narrow" w:cs="Times New Roman"/>
              </w:rPr>
            </w:pPr>
            <w:r w:rsidRPr="003D6ACD">
              <w:rPr>
                <w:rFonts w:ascii="Arial Narrow" w:hAnsi="Arial Narrow" w:cs="Times New Roman"/>
              </w:rPr>
              <w:t xml:space="preserve">Placas Indicativa de Sentido = </w:t>
            </w:r>
            <w:r w:rsidRPr="003D6ACD">
              <w:rPr>
                <w:rStyle w:val="Forte"/>
                <w:rFonts w:ascii="Arial Narrow" w:hAnsi="Arial Narrow"/>
                <w:b w:val="0"/>
              </w:rPr>
              <w:t xml:space="preserve">com as seguintes características mínimas: </w:t>
            </w:r>
            <w:r w:rsidRPr="003D6ACD">
              <w:rPr>
                <w:rFonts w:ascii="Arial Narrow" w:hAnsi="Arial Narrow" w:cs="Times New Roman"/>
              </w:rPr>
              <w:t>Com 3 locais no mesmo sentido; Tamanho: 1,20 x 2m; Em Aço galvanizado; Cor: Verde; Cores Refletivas; Nomes dos locais e sentido serão informados no momento da compra.</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10</w:t>
            </w:r>
          </w:p>
        </w:tc>
        <w:tc>
          <w:tcPr>
            <w:tcW w:w="992" w:type="dxa"/>
          </w:tcPr>
          <w:p w:rsidR="004C0CE3" w:rsidRDefault="004C0CE3" w:rsidP="004C0CE3">
            <w:pPr>
              <w:spacing w:after="0" w:line="240" w:lineRule="auto"/>
            </w:pPr>
            <w:r w:rsidRPr="00E918E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2"/>
                <w:w w:val="120"/>
              </w:rPr>
              <w:t>950,00</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9.500,00</w:t>
            </w:r>
          </w:p>
        </w:tc>
      </w:tr>
      <w:tr w:rsidR="004C0CE3" w:rsidRPr="003D6ACD" w:rsidTr="004C0CE3">
        <w:trPr>
          <w:trHeight w:val="166"/>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27</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602956</w:t>
            </w:r>
          </w:p>
        </w:tc>
        <w:tc>
          <w:tcPr>
            <w:tcW w:w="4990" w:type="dxa"/>
            <w:vAlign w:val="center"/>
          </w:tcPr>
          <w:p w:rsidR="004C0CE3" w:rsidRPr="003D6ACD" w:rsidRDefault="004C0CE3" w:rsidP="004C0CE3">
            <w:pPr>
              <w:spacing w:after="0" w:line="240" w:lineRule="auto"/>
              <w:rPr>
                <w:rFonts w:ascii="Arial Narrow" w:hAnsi="Arial Narrow" w:cs="Times New Roman"/>
              </w:rPr>
            </w:pPr>
            <w:r w:rsidRPr="003D6ACD">
              <w:rPr>
                <w:rFonts w:ascii="Arial Narrow" w:hAnsi="Arial Narrow" w:cs="Times New Roman"/>
              </w:rPr>
              <w:t xml:space="preserve">Placas Indicativa de Sentido = </w:t>
            </w:r>
            <w:r w:rsidRPr="003D6ACD">
              <w:rPr>
                <w:rStyle w:val="Forte"/>
                <w:rFonts w:ascii="Arial Narrow" w:hAnsi="Arial Narrow"/>
                <w:b w:val="0"/>
              </w:rPr>
              <w:t>com as seguintes características mínimas;</w:t>
            </w:r>
            <w:r w:rsidRPr="003D6ACD">
              <w:rPr>
                <w:rStyle w:val="Forte"/>
                <w:rFonts w:ascii="Arial Narrow" w:hAnsi="Arial Narrow"/>
              </w:rPr>
              <w:t xml:space="preserve"> </w:t>
            </w:r>
            <w:r w:rsidRPr="003D6ACD">
              <w:rPr>
                <w:rFonts w:ascii="Arial Narrow" w:hAnsi="Arial Narrow" w:cs="Times New Roman"/>
              </w:rPr>
              <w:t>Com 2 locais no mesmo sentido; Tamanho: 1,20 x 2m; Em Aço galvanizado; Cor: Verde; Cores Refletivas; Nomes dos locais e sentido serão informados no momento da compra.</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10</w:t>
            </w:r>
          </w:p>
        </w:tc>
        <w:tc>
          <w:tcPr>
            <w:tcW w:w="992" w:type="dxa"/>
          </w:tcPr>
          <w:p w:rsidR="004C0CE3" w:rsidRDefault="004C0CE3" w:rsidP="004C0CE3">
            <w:pPr>
              <w:spacing w:after="0" w:line="240" w:lineRule="auto"/>
            </w:pPr>
            <w:r w:rsidRPr="00E918E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2"/>
                <w:w w:val="120"/>
              </w:rPr>
              <w:t>950,00</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9.500,00</w:t>
            </w:r>
          </w:p>
        </w:tc>
      </w:tr>
      <w:tr w:rsidR="004C0CE3" w:rsidRPr="003D6ACD" w:rsidTr="004C0CE3">
        <w:trPr>
          <w:trHeight w:val="166"/>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28</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358107</w:t>
            </w:r>
          </w:p>
        </w:tc>
        <w:tc>
          <w:tcPr>
            <w:tcW w:w="4990" w:type="dxa"/>
            <w:vAlign w:val="center"/>
          </w:tcPr>
          <w:p w:rsidR="004C0CE3" w:rsidRPr="003D6ACD" w:rsidRDefault="004C0CE3" w:rsidP="004C0CE3">
            <w:pPr>
              <w:spacing w:after="0" w:line="240" w:lineRule="auto"/>
              <w:rPr>
                <w:rFonts w:ascii="Arial Narrow" w:hAnsi="Arial Narrow" w:cs="Times New Roman"/>
              </w:rPr>
            </w:pPr>
            <w:r w:rsidRPr="003D6ACD">
              <w:rPr>
                <w:rFonts w:ascii="Arial Narrow" w:hAnsi="Arial Narrow" w:cs="Times New Roman"/>
              </w:rPr>
              <w:t xml:space="preserve">Placa de Regulamentação Sentido Proibido R-3, com informação complementar = </w:t>
            </w:r>
            <w:r w:rsidRPr="003D6ACD">
              <w:rPr>
                <w:rStyle w:val="Forte"/>
                <w:rFonts w:ascii="Arial Narrow" w:hAnsi="Arial Narrow"/>
                <w:b w:val="0"/>
              </w:rPr>
              <w:t>com as seguintes características mínimas:</w:t>
            </w:r>
            <w:r w:rsidRPr="003D6ACD">
              <w:rPr>
                <w:rStyle w:val="Forte"/>
                <w:rFonts w:ascii="Arial Narrow" w:hAnsi="Arial Narrow"/>
              </w:rPr>
              <w:t xml:space="preserve"> </w:t>
            </w:r>
            <w:r w:rsidRPr="003D6ACD">
              <w:rPr>
                <w:rFonts w:ascii="Arial Narrow" w:hAnsi="Arial Narrow" w:cs="Times New Roman"/>
              </w:rPr>
              <w:t xml:space="preserve">Retangular, tamanho 60cm x </w:t>
            </w:r>
            <w:r w:rsidRPr="003D6ACD">
              <w:rPr>
                <w:rFonts w:ascii="Arial Narrow" w:hAnsi="Arial Narrow" w:cs="Times New Roman"/>
              </w:rPr>
              <w:lastRenderedPageBreak/>
              <w:t>80cm; Chapa de Aço Galvanizado 18 com furos para fixação no suporte; Cores refletivas; Informação a ser colocada na placa será definida quando for ocorrer a compra.</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lastRenderedPageBreak/>
              <w:t>6</w:t>
            </w:r>
          </w:p>
        </w:tc>
        <w:tc>
          <w:tcPr>
            <w:tcW w:w="992" w:type="dxa"/>
          </w:tcPr>
          <w:p w:rsidR="004C0CE3" w:rsidRDefault="004C0CE3" w:rsidP="004C0CE3">
            <w:pPr>
              <w:spacing w:after="0" w:line="240" w:lineRule="auto"/>
            </w:pPr>
            <w:r w:rsidRPr="00E918E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2"/>
                <w:w w:val="120"/>
              </w:rPr>
              <w:t>71,16</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426,96</w:t>
            </w:r>
          </w:p>
        </w:tc>
      </w:tr>
      <w:tr w:rsidR="004C0CE3" w:rsidRPr="003D6ACD" w:rsidTr="004C0CE3">
        <w:trPr>
          <w:trHeight w:val="166"/>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lastRenderedPageBreak/>
              <w:t>29</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358107</w:t>
            </w:r>
          </w:p>
          <w:p w:rsidR="004C0CE3" w:rsidRPr="003D6ACD" w:rsidRDefault="004C0CE3" w:rsidP="004C0CE3">
            <w:pPr>
              <w:spacing w:after="0" w:line="240" w:lineRule="auto"/>
              <w:jc w:val="center"/>
              <w:rPr>
                <w:rFonts w:ascii="Arial Narrow" w:hAnsi="Arial Narrow" w:cs="Times New Roman"/>
              </w:rPr>
            </w:pPr>
          </w:p>
        </w:tc>
        <w:tc>
          <w:tcPr>
            <w:tcW w:w="4990" w:type="dxa"/>
            <w:vAlign w:val="center"/>
          </w:tcPr>
          <w:p w:rsidR="004C0CE3" w:rsidRPr="003D6ACD" w:rsidRDefault="004C0CE3" w:rsidP="004C0CE3">
            <w:pPr>
              <w:spacing w:after="0" w:line="240" w:lineRule="auto"/>
              <w:rPr>
                <w:rFonts w:ascii="Arial Narrow" w:hAnsi="Arial Narrow" w:cs="Times New Roman"/>
              </w:rPr>
            </w:pPr>
            <w:r w:rsidRPr="003D6ACD">
              <w:rPr>
                <w:rFonts w:ascii="Arial Narrow" w:hAnsi="Arial Narrow" w:cs="Times New Roman"/>
              </w:rPr>
              <w:t xml:space="preserve">Placa de Regulamentação Siga em Frente R-26, com informação complementar = </w:t>
            </w:r>
            <w:r w:rsidRPr="003D6ACD">
              <w:rPr>
                <w:rStyle w:val="Forte"/>
                <w:rFonts w:ascii="Arial Narrow" w:hAnsi="Arial Narrow"/>
                <w:b w:val="0"/>
              </w:rPr>
              <w:t xml:space="preserve">com as seguintes características mínimas: </w:t>
            </w:r>
            <w:r w:rsidRPr="003D6ACD">
              <w:rPr>
                <w:rFonts w:ascii="Arial Narrow" w:hAnsi="Arial Narrow" w:cs="Times New Roman"/>
              </w:rPr>
              <w:t>Retangular, tamanho 60cm x 80cm; Chapa de Aço Galvanizado 18 com furos para fixação no suporte; Cores refletivas; Informação a ser colocada na placa será definida quando for ocorrer a compra.</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6</w:t>
            </w:r>
          </w:p>
        </w:tc>
        <w:tc>
          <w:tcPr>
            <w:tcW w:w="992" w:type="dxa"/>
          </w:tcPr>
          <w:p w:rsidR="004C0CE3" w:rsidRDefault="004C0CE3" w:rsidP="004C0CE3">
            <w:pPr>
              <w:spacing w:after="0" w:line="240" w:lineRule="auto"/>
            </w:pPr>
            <w:r w:rsidRPr="00E918E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2"/>
                <w:w w:val="120"/>
              </w:rPr>
              <w:t>59,00</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354,00</w:t>
            </w:r>
          </w:p>
        </w:tc>
      </w:tr>
      <w:tr w:rsidR="004C0CE3" w:rsidRPr="003D6ACD" w:rsidTr="004C0CE3">
        <w:trPr>
          <w:trHeight w:val="166"/>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30</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358107</w:t>
            </w:r>
          </w:p>
        </w:tc>
        <w:tc>
          <w:tcPr>
            <w:tcW w:w="4990" w:type="dxa"/>
            <w:vAlign w:val="center"/>
          </w:tcPr>
          <w:p w:rsidR="004C0CE3" w:rsidRPr="003D6ACD" w:rsidRDefault="004C0CE3" w:rsidP="004C0CE3">
            <w:pPr>
              <w:spacing w:after="0" w:line="240" w:lineRule="auto"/>
              <w:rPr>
                <w:rFonts w:ascii="Arial Narrow" w:hAnsi="Arial Narrow" w:cs="Times New Roman"/>
              </w:rPr>
            </w:pPr>
            <w:r w:rsidRPr="003D6ACD">
              <w:rPr>
                <w:rFonts w:ascii="Arial Narrow" w:hAnsi="Arial Narrow" w:cs="Times New Roman"/>
              </w:rPr>
              <w:t xml:space="preserve">Placa de Regulamentação Siga em Frente R-26 = </w:t>
            </w:r>
            <w:r w:rsidRPr="003D6ACD">
              <w:rPr>
                <w:rStyle w:val="Forte"/>
                <w:rFonts w:ascii="Arial Narrow" w:hAnsi="Arial Narrow"/>
                <w:b w:val="0"/>
              </w:rPr>
              <w:t>com as seguintes características mínimas:</w:t>
            </w:r>
            <w:r w:rsidRPr="003D6ACD">
              <w:rPr>
                <w:rStyle w:val="Forte"/>
                <w:rFonts w:ascii="Arial Narrow" w:hAnsi="Arial Narrow"/>
              </w:rPr>
              <w:t xml:space="preserve"> </w:t>
            </w:r>
            <w:r w:rsidRPr="003D6ACD">
              <w:rPr>
                <w:rFonts w:ascii="Arial Narrow" w:hAnsi="Arial Narrow" w:cs="Times New Roman"/>
              </w:rPr>
              <w:t>Tamanho 50cm diâmetro; Chapa de Aço Galvanizado 18 com furos para fixação no suporte; Cores refletivas</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6</w:t>
            </w:r>
          </w:p>
        </w:tc>
        <w:tc>
          <w:tcPr>
            <w:tcW w:w="992" w:type="dxa"/>
          </w:tcPr>
          <w:p w:rsidR="004C0CE3" w:rsidRDefault="004C0CE3" w:rsidP="004C0CE3">
            <w:pPr>
              <w:spacing w:after="0" w:line="240" w:lineRule="auto"/>
            </w:pPr>
            <w:r w:rsidRPr="00E918E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2"/>
                <w:w w:val="120"/>
              </w:rPr>
              <w:t>59,00</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354,00</w:t>
            </w:r>
          </w:p>
        </w:tc>
      </w:tr>
      <w:tr w:rsidR="004C0CE3" w:rsidRPr="003D6ACD" w:rsidTr="004C0CE3">
        <w:trPr>
          <w:trHeight w:val="166"/>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31</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243201</w:t>
            </w:r>
          </w:p>
        </w:tc>
        <w:tc>
          <w:tcPr>
            <w:tcW w:w="4990" w:type="dxa"/>
            <w:vAlign w:val="center"/>
          </w:tcPr>
          <w:p w:rsidR="004C0CE3" w:rsidRPr="003D6ACD" w:rsidRDefault="004C0CE3" w:rsidP="004C0CE3">
            <w:pPr>
              <w:spacing w:after="0" w:line="240" w:lineRule="auto"/>
              <w:rPr>
                <w:rFonts w:ascii="Arial Narrow" w:hAnsi="Arial Narrow" w:cs="Times New Roman"/>
              </w:rPr>
            </w:pPr>
            <w:r w:rsidRPr="003D6ACD">
              <w:rPr>
                <w:rFonts w:ascii="Arial Narrow" w:hAnsi="Arial Narrow" w:cs="Times New Roman"/>
              </w:rPr>
              <w:t xml:space="preserve">Placas Indicativa de local = </w:t>
            </w:r>
            <w:r w:rsidRPr="003D6ACD">
              <w:rPr>
                <w:rStyle w:val="Forte"/>
                <w:rFonts w:ascii="Arial Narrow" w:hAnsi="Arial Narrow"/>
                <w:b w:val="0"/>
              </w:rPr>
              <w:t>com as seguintes características mínimas:</w:t>
            </w:r>
            <w:r w:rsidRPr="003D6ACD">
              <w:rPr>
                <w:rStyle w:val="Forte"/>
                <w:rFonts w:ascii="Arial Narrow" w:hAnsi="Arial Narrow"/>
              </w:rPr>
              <w:t xml:space="preserve"> </w:t>
            </w:r>
            <w:r w:rsidRPr="003D6ACD">
              <w:rPr>
                <w:rFonts w:ascii="Arial Narrow" w:hAnsi="Arial Narrow" w:cs="Times New Roman"/>
              </w:rPr>
              <w:t>Tamanho: 1m x 60cm; Em Aço galvanizado; Cor: Verde; Cores Refletivas</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10</w:t>
            </w:r>
          </w:p>
        </w:tc>
        <w:tc>
          <w:tcPr>
            <w:tcW w:w="992" w:type="dxa"/>
          </w:tcPr>
          <w:p w:rsidR="004C0CE3" w:rsidRDefault="004C0CE3" w:rsidP="004C0CE3">
            <w:pPr>
              <w:spacing w:after="0" w:line="240" w:lineRule="auto"/>
            </w:pPr>
            <w:r w:rsidRPr="00E918E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2"/>
                <w:w w:val="120"/>
              </w:rPr>
              <w:t>142,50</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1.425,00</w:t>
            </w:r>
          </w:p>
        </w:tc>
      </w:tr>
      <w:tr w:rsidR="004C0CE3" w:rsidRPr="003D6ACD" w:rsidTr="004C0CE3">
        <w:trPr>
          <w:trHeight w:val="166"/>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32</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358107</w:t>
            </w:r>
          </w:p>
          <w:p w:rsidR="004C0CE3" w:rsidRPr="003D6ACD" w:rsidRDefault="004C0CE3" w:rsidP="004C0CE3">
            <w:pPr>
              <w:spacing w:after="0" w:line="240" w:lineRule="auto"/>
              <w:jc w:val="center"/>
              <w:rPr>
                <w:rFonts w:ascii="Arial Narrow" w:hAnsi="Arial Narrow" w:cs="Times New Roman"/>
              </w:rPr>
            </w:pPr>
          </w:p>
        </w:tc>
        <w:tc>
          <w:tcPr>
            <w:tcW w:w="4990" w:type="dxa"/>
            <w:vAlign w:val="center"/>
          </w:tcPr>
          <w:p w:rsidR="004C0CE3" w:rsidRPr="003D6ACD" w:rsidRDefault="004C0CE3" w:rsidP="004C0CE3">
            <w:pPr>
              <w:spacing w:after="0" w:line="240" w:lineRule="auto"/>
              <w:rPr>
                <w:rFonts w:ascii="Arial Narrow" w:hAnsi="Arial Narrow" w:cs="Times New Roman"/>
              </w:rPr>
            </w:pPr>
            <w:r w:rsidRPr="003D6ACD">
              <w:rPr>
                <w:rFonts w:ascii="Arial Narrow" w:hAnsi="Arial Narrow" w:cs="Times New Roman"/>
              </w:rPr>
              <w:t xml:space="preserve">Placas de Proibido Parar e Estacionar R-6c = </w:t>
            </w:r>
            <w:r w:rsidRPr="003D6ACD">
              <w:rPr>
                <w:rStyle w:val="Forte"/>
                <w:rFonts w:ascii="Arial Narrow" w:hAnsi="Arial Narrow"/>
                <w:b w:val="0"/>
              </w:rPr>
              <w:t xml:space="preserve">com as seguintes características mínimas: </w:t>
            </w:r>
            <w:r w:rsidRPr="003D6ACD">
              <w:rPr>
                <w:rFonts w:ascii="Arial Narrow" w:hAnsi="Arial Narrow" w:cs="Times New Roman"/>
              </w:rPr>
              <w:t>Chapa de aço galvanizado 18, com furos para fixação no suporte; Cores refletivas; Tamanho 50cm diâmetro.</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20</w:t>
            </w:r>
          </w:p>
        </w:tc>
        <w:tc>
          <w:tcPr>
            <w:tcW w:w="992" w:type="dxa"/>
          </w:tcPr>
          <w:p w:rsidR="004C0CE3" w:rsidRDefault="004C0CE3" w:rsidP="004C0CE3">
            <w:pPr>
              <w:spacing w:after="0" w:line="240" w:lineRule="auto"/>
            </w:pPr>
            <w:r w:rsidRPr="00E918E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2"/>
                <w:w w:val="120"/>
              </w:rPr>
              <w:t>82,00</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1.640,00</w:t>
            </w:r>
          </w:p>
        </w:tc>
      </w:tr>
      <w:tr w:rsidR="004C0CE3" w:rsidRPr="003D6ACD" w:rsidTr="004C0CE3">
        <w:trPr>
          <w:trHeight w:val="166"/>
        </w:trPr>
        <w:tc>
          <w:tcPr>
            <w:tcW w:w="982"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33</w:t>
            </w:r>
          </w:p>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shd w:val="clear" w:color="auto" w:fill="FFFFFF"/>
              </w:rPr>
              <w:t>358107</w:t>
            </w:r>
          </w:p>
        </w:tc>
        <w:tc>
          <w:tcPr>
            <w:tcW w:w="4990" w:type="dxa"/>
            <w:vAlign w:val="center"/>
          </w:tcPr>
          <w:p w:rsidR="004C0CE3" w:rsidRPr="003D6ACD" w:rsidRDefault="004C0CE3" w:rsidP="004C0CE3">
            <w:pPr>
              <w:spacing w:after="0" w:line="240" w:lineRule="auto"/>
              <w:rPr>
                <w:rFonts w:ascii="Arial Narrow" w:hAnsi="Arial Narrow" w:cs="Times New Roman"/>
              </w:rPr>
            </w:pPr>
            <w:r w:rsidRPr="003D6ACD">
              <w:rPr>
                <w:rFonts w:ascii="Arial Narrow" w:hAnsi="Arial Narrow" w:cs="Times New Roman"/>
              </w:rPr>
              <w:t xml:space="preserve">Placas de Proibido Parar e Estacionar R-6c, com informações complementares = </w:t>
            </w:r>
            <w:r w:rsidRPr="003D6ACD">
              <w:rPr>
                <w:rStyle w:val="Forte"/>
                <w:rFonts w:ascii="Arial Narrow" w:hAnsi="Arial Narrow"/>
                <w:b w:val="0"/>
              </w:rPr>
              <w:t xml:space="preserve">com as seguintes características mínimas: </w:t>
            </w:r>
            <w:r w:rsidRPr="003D6ACD">
              <w:rPr>
                <w:rFonts w:ascii="Arial Narrow" w:hAnsi="Arial Narrow" w:cs="Times New Roman"/>
              </w:rPr>
              <w:t>Chapa de aço galvanizado 18, com furos para fixação no suporte; Cores refletivas; Retangular; Tamanho 60cm X 80cm.</w:t>
            </w:r>
          </w:p>
        </w:tc>
        <w:tc>
          <w:tcPr>
            <w:tcW w:w="709"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rPr>
              <w:t>20</w:t>
            </w:r>
          </w:p>
        </w:tc>
        <w:tc>
          <w:tcPr>
            <w:tcW w:w="992" w:type="dxa"/>
          </w:tcPr>
          <w:p w:rsidR="004C0CE3" w:rsidRDefault="004C0CE3" w:rsidP="004C0CE3">
            <w:pPr>
              <w:spacing w:after="0" w:line="240" w:lineRule="auto"/>
            </w:pPr>
            <w:r w:rsidRPr="00E918E1">
              <w:rPr>
                <w:rFonts w:ascii="Arial Narrow" w:hAnsi="Arial Narrow" w:cs="Times New Roman"/>
              </w:rPr>
              <w:t>Unidade</w:t>
            </w:r>
          </w:p>
        </w:tc>
        <w:tc>
          <w:tcPr>
            <w:tcW w:w="992" w:type="dxa"/>
          </w:tcPr>
          <w:p w:rsidR="004C0CE3" w:rsidRPr="003D6ACD" w:rsidRDefault="004C0CE3" w:rsidP="004C0CE3">
            <w:pPr>
              <w:spacing w:after="0" w:line="240" w:lineRule="auto"/>
              <w:jc w:val="center"/>
              <w:rPr>
                <w:rFonts w:ascii="Arial Narrow" w:hAnsi="Arial Narrow" w:cs="Times New Roman"/>
                <w:b/>
              </w:rPr>
            </w:pPr>
            <w:r w:rsidRPr="003D6ACD">
              <w:rPr>
                <w:rFonts w:ascii="Arial Narrow" w:hAnsi="Arial Narrow" w:cs="Times New Roman"/>
                <w:b/>
                <w:spacing w:val="-2"/>
                <w:w w:val="120"/>
              </w:rPr>
              <w:t>82,00</w:t>
            </w:r>
          </w:p>
        </w:tc>
        <w:tc>
          <w:tcPr>
            <w:tcW w:w="1134" w:type="dxa"/>
          </w:tcPr>
          <w:p w:rsidR="004C0CE3" w:rsidRPr="003D6ACD" w:rsidRDefault="004C0CE3" w:rsidP="004C0CE3">
            <w:pPr>
              <w:spacing w:after="0" w:line="240" w:lineRule="auto"/>
              <w:jc w:val="center"/>
              <w:rPr>
                <w:rFonts w:ascii="Arial Narrow" w:hAnsi="Arial Narrow" w:cs="Times New Roman"/>
              </w:rPr>
            </w:pPr>
            <w:r w:rsidRPr="003D6ACD">
              <w:rPr>
                <w:rFonts w:ascii="Arial Narrow" w:hAnsi="Arial Narrow" w:cs="Times New Roman"/>
                <w:color w:val="000000"/>
              </w:rPr>
              <w:t>1.640,00</w:t>
            </w:r>
          </w:p>
        </w:tc>
      </w:tr>
      <w:tr w:rsidR="00446D9A" w:rsidRPr="003D6ACD" w:rsidTr="00F921E9">
        <w:trPr>
          <w:trHeight w:val="166"/>
        </w:trPr>
        <w:tc>
          <w:tcPr>
            <w:tcW w:w="9799" w:type="dxa"/>
            <w:gridSpan w:val="6"/>
          </w:tcPr>
          <w:p w:rsidR="0052575D" w:rsidRDefault="0052575D" w:rsidP="004C0CE3">
            <w:pPr>
              <w:spacing w:after="0" w:line="240" w:lineRule="auto"/>
              <w:jc w:val="center"/>
              <w:rPr>
                <w:rFonts w:ascii="Times New Roman" w:hAnsi="Times New Roman"/>
                <w:b/>
              </w:rPr>
            </w:pPr>
            <w:bookmarkStart w:id="0" w:name="_GoBack"/>
            <w:r>
              <w:rPr>
                <w:rFonts w:ascii="Times New Roman" w:hAnsi="Times New Roman"/>
                <w:b/>
              </w:rPr>
              <w:t xml:space="preserve">Valor total estimado </w:t>
            </w:r>
            <w:r w:rsidRPr="00C1263B">
              <w:rPr>
                <w:rFonts w:ascii="Times New Roman" w:hAnsi="Times New Roman"/>
                <w:b/>
              </w:rPr>
              <w:t xml:space="preserve">R$ </w:t>
            </w:r>
            <w:r w:rsidRPr="00C1263B">
              <w:rPr>
                <w:rFonts w:ascii="Times New Roman" w:eastAsia="Times New Roman" w:hAnsi="Times New Roman"/>
                <w:b/>
                <w:color w:val="000000"/>
              </w:rPr>
              <w:t>1</w:t>
            </w:r>
            <w:r>
              <w:rPr>
                <w:rFonts w:ascii="Times New Roman" w:eastAsia="Times New Roman" w:hAnsi="Times New Roman"/>
                <w:b/>
                <w:color w:val="000000"/>
              </w:rPr>
              <w:t>78</w:t>
            </w:r>
            <w:r w:rsidRPr="00C1263B">
              <w:rPr>
                <w:rFonts w:ascii="Times New Roman" w:eastAsia="Times New Roman" w:hAnsi="Times New Roman"/>
                <w:b/>
                <w:color w:val="000000"/>
              </w:rPr>
              <w:t>.</w:t>
            </w:r>
            <w:r>
              <w:rPr>
                <w:rFonts w:ascii="Times New Roman" w:eastAsia="Times New Roman" w:hAnsi="Times New Roman"/>
                <w:b/>
                <w:color w:val="000000"/>
              </w:rPr>
              <w:t>113,38</w:t>
            </w:r>
            <w:r w:rsidRPr="00C1263B">
              <w:rPr>
                <w:rFonts w:ascii="Times New Roman" w:hAnsi="Times New Roman"/>
                <w:b/>
              </w:rPr>
              <w:t xml:space="preserve"> </w:t>
            </w:r>
          </w:p>
          <w:p w:rsidR="00446D9A" w:rsidRPr="003D6ACD" w:rsidRDefault="0052575D" w:rsidP="004C0CE3">
            <w:pPr>
              <w:spacing w:after="0" w:line="240" w:lineRule="auto"/>
              <w:jc w:val="center"/>
              <w:rPr>
                <w:rFonts w:ascii="Arial Narrow" w:hAnsi="Arial Narrow" w:cs="Times New Roman"/>
                <w:color w:val="000000"/>
              </w:rPr>
            </w:pPr>
            <w:r w:rsidRPr="00C1263B">
              <w:rPr>
                <w:rFonts w:ascii="Times New Roman" w:hAnsi="Times New Roman"/>
                <w:b/>
              </w:rPr>
              <w:t xml:space="preserve">(cento e setenta e </w:t>
            </w:r>
            <w:r>
              <w:rPr>
                <w:rFonts w:ascii="Times New Roman" w:hAnsi="Times New Roman"/>
                <w:b/>
              </w:rPr>
              <w:t>oito</w:t>
            </w:r>
            <w:r w:rsidRPr="00C1263B">
              <w:rPr>
                <w:rFonts w:ascii="Times New Roman" w:hAnsi="Times New Roman"/>
                <w:b/>
              </w:rPr>
              <w:t xml:space="preserve"> mil, </w:t>
            </w:r>
            <w:r>
              <w:rPr>
                <w:rFonts w:ascii="Times New Roman" w:hAnsi="Times New Roman"/>
                <w:b/>
              </w:rPr>
              <w:t>cento e treze</w:t>
            </w:r>
            <w:r w:rsidRPr="00C1263B">
              <w:rPr>
                <w:rFonts w:ascii="Times New Roman" w:hAnsi="Times New Roman"/>
                <w:b/>
              </w:rPr>
              <w:t xml:space="preserve"> reais e </w:t>
            </w:r>
            <w:r>
              <w:rPr>
                <w:rFonts w:ascii="Times New Roman" w:hAnsi="Times New Roman"/>
                <w:b/>
              </w:rPr>
              <w:t xml:space="preserve">trinta e oito </w:t>
            </w:r>
            <w:r w:rsidRPr="00C1263B">
              <w:rPr>
                <w:rFonts w:ascii="Times New Roman" w:hAnsi="Times New Roman"/>
                <w:b/>
              </w:rPr>
              <w:t>centavos)</w:t>
            </w:r>
            <w:bookmarkEnd w:id="0"/>
          </w:p>
        </w:tc>
      </w:tr>
    </w:tbl>
    <w:p w:rsidR="00345BBA" w:rsidRDefault="00345BBA" w:rsidP="00B76388">
      <w:pPr>
        <w:spacing w:after="0" w:line="240" w:lineRule="auto"/>
        <w:ind w:firstLine="567"/>
        <w:jc w:val="both"/>
        <w:rPr>
          <w:rFonts w:ascii="Arial Narrow" w:hAnsi="Arial Narrow" w:cs="Times New Roman"/>
          <w:b/>
          <w:shd w:val="clear" w:color="auto" w:fill="FFFFFF"/>
        </w:rPr>
      </w:pPr>
    </w:p>
    <w:p w:rsidR="00680947" w:rsidRPr="00E6653E" w:rsidRDefault="00E6653E" w:rsidP="00345BBA">
      <w:pPr>
        <w:spacing w:after="0" w:line="240" w:lineRule="auto"/>
        <w:jc w:val="both"/>
        <w:rPr>
          <w:rFonts w:ascii="Arial Narrow" w:hAnsi="Arial Narrow" w:cs="Times New Roman"/>
          <w:b/>
          <w:shd w:val="clear" w:color="auto" w:fill="FFFFFF"/>
        </w:rPr>
      </w:pPr>
      <w:r w:rsidRPr="00E6653E">
        <w:rPr>
          <w:rFonts w:ascii="Arial Narrow" w:hAnsi="Arial Narrow" w:cs="Times New Roman"/>
          <w:b/>
          <w:shd w:val="clear" w:color="auto" w:fill="FFFFFF"/>
        </w:rPr>
        <w:t xml:space="preserve">2. </w:t>
      </w:r>
      <w:r w:rsidR="00AB04F9" w:rsidRPr="00AB04F9">
        <w:rPr>
          <w:rFonts w:ascii="Arial Narrow" w:hAnsi="Arial Narrow" w:cs="Times New Roman"/>
          <w:shd w:val="clear" w:color="auto" w:fill="FFFFFF"/>
        </w:rPr>
        <w:t>A Contratada será</w:t>
      </w:r>
      <w:r w:rsidR="00AB04F9">
        <w:rPr>
          <w:rFonts w:ascii="Arial Narrow" w:hAnsi="Arial Narrow" w:cs="Times New Roman"/>
          <w:b/>
          <w:shd w:val="clear" w:color="auto" w:fill="FFFFFF"/>
        </w:rPr>
        <w:t xml:space="preserve"> </w:t>
      </w:r>
      <w:r w:rsidR="00AB04F9" w:rsidRPr="00AB04F9">
        <w:rPr>
          <w:rFonts w:ascii="Arial Narrow" w:hAnsi="Arial Narrow" w:cs="Times New Roman"/>
          <w:shd w:val="clear" w:color="auto" w:fill="FFFFFF"/>
        </w:rPr>
        <w:t>r</w:t>
      </w:r>
      <w:r w:rsidR="00AB04F9">
        <w:rPr>
          <w:rFonts w:ascii="Arial Narrow" w:hAnsi="Arial Narrow" w:cs="Times New Roman"/>
        </w:rPr>
        <w:t>esponsável</w:t>
      </w:r>
      <w:r w:rsidR="00AB04F9" w:rsidRPr="000B50B3">
        <w:rPr>
          <w:rFonts w:ascii="Arial Narrow" w:hAnsi="Arial Narrow" w:cs="Times New Roman"/>
        </w:rPr>
        <w:t xml:space="preserve"> por todos os ônus e tributos, emolumentos, honorários ou desp</w:t>
      </w:r>
      <w:r w:rsidR="00C56B42">
        <w:rPr>
          <w:rFonts w:ascii="Arial Narrow" w:hAnsi="Arial Narrow" w:cs="Times New Roman"/>
        </w:rPr>
        <w:t>esas incidentes sobre o objeto regis</w:t>
      </w:r>
      <w:r w:rsidR="00AB04F9" w:rsidRPr="000B50B3">
        <w:rPr>
          <w:rFonts w:ascii="Arial Narrow" w:hAnsi="Arial Narrow" w:cs="Times New Roman"/>
        </w:rPr>
        <w:t>t</w:t>
      </w:r>
      <w:r w:rsidR="00C56B42">
        <w:rPr>
          <w:rFonts w:ascii="Arial Narrow" w:hAnsi="Arial Narrow" w:cs="Times New Roman"/>
        </w:rPr>
        <w:t>r</w:t>
      </w:r>
      <w:r w:rsidR="00AB04F9" w:rsidRPr="000B50B3">
        <w:rPr>
          <w:rFonts w:ascii="Arial Narrow" w:hAnsi="Arial Narrow" w:cs="Times New Roman"/>
        </w:rPr>
        <w:t>ado, bem como por cumprir todas as obrigações trabalhistas, previdenciárias e acidentárias relativas aos funcionários que empregar para a execução do objeto, inclusive as decorrentes de convenções, acordos ou dissídios coletivos</w:t>
      </w:r>
      <w:r w:rsidR="0088029B">
        <w:rPr>
          <w:rFonts w:ascii="Arial Narrow" w:hAnsi="Arial Narrow" w:cs="Times New Roman"/>
          <w:b/>
        </w:rPr>
        <w:t>.</w:t>
      </w:r>
    </w:p>
    <w:p w:rsidR="001B25B4" w:rsidRPr="00E6653E" w:rsidRDefault="0088029B" w:rsidP="00345BBA">
      <w:pPr>
        <w:tabs>
          <w:tab w:val="left" w:pos="540"/>
        </w:tabs>
        <w:spacing w:after="0" w:line="240" w:lineRule="auto"/>
        <w:ind w:right="-2"/>
        <w:jc w:val="both"/>
        <w:rPr>
          <w:rFonts w:ascii="Arial Narrow" w:hAnsi="Arial Narrow" w:cs="Arial Narrow"/>
          <w:color w:val="000000"/>
        </w:rPr>
      </w:pPr>
      <w:r>
        <w:rPr>
          <w:rFonts w:ascii="Arial Narrow" w:hAnsi="Arial Narrow" w:cs="Arial Narrow"/>
          <w:b/>
          <w:color w:val="000000"/>
        </w:rPr>
        <w:t>3.</w:t>
      </w:r>
      <w:r w:rsidR="001B25B4" w:rsidRPr="00E6653E">
        <w:rPr>
          <w:rFonts w:ascii="Arial Narrow" w:hAnsi="Arial Narrow" w:cs="Arial Narrow"/>
          <w:b/>
          <w:color w:val="000000"/>
        </w:rPr>
        <w:t xml:space="preserve"> </w:t>
      </w:r>
      <w:r w:rsidR="001B25B4" w:rsidRPr="00653D0F">
        <w:rPr>
          <w:rFonts w:ascii="Arial Narrow" w:hAnsi="Arial Narrow" w:cs="Arial Narrow"/>
          <w:color w:val="000000"/>
        </w:rPr>
        <w:t>Validade da proposta:</w:t>
      </w:r>
      <w:r w:rsidR="001B25B4" w:rsidRPr="00E6653E">
        <w:rPr>
          <w:rFonts w:ascii="Arial Narrow" w:hAnsi="Arial Narrow" w:cs="Arial Narrow"/>
          <w:color w:val="000000"/>
        </w:rPr>
        <w:t xml:space="preserve"> _____ (__________) dias (no mínimo 60 dias)</w:t>
      </w:r>
    </w:p>
    <w:p w:rsidR="001B25B4" w:rsidRPr="00E6653E" w:rsidRDefault="0088029B" w:rsidP="00345BBA">
      <w:pPr>
        <w:tabs>
          <w:tab w:val="left" w:pos="540"/>
        </w:tabs>
        <w:spacing w:after="0" w:line="240" w:lineRule="auto"/>
        <w:ind w:right="-2"/>
        <w:jc w:val="both"/>
        <w:rPr>
          <w:rFonts w:ascii="Arial Narrow" w:hAnsi="Arial Narrow" w:cs="Arial Narrow"/>
          <w:color w:val="000000"/>
        </w:rPr>
      </w:pPr>
      <w:r>
        <w:rPr>
          <w:rFonts w:ascii="Arial Narrow" w:hAnsi="Arial Narrow" w:cs="Arial Narrow"/>
          <w:b/>
          <w:color w:val="000000"/>
        </w:rPr>
        <w:t>4</w:t>
      </w:r>
      <w:r w:rsidR="001B25B4" w:rsidRPr="00E6653E">
        <w:rPr>
          <w:rFonts w:ascii="Arial Narrow" w:hAnsi="Arial Narrow" w:cs="Arial Narrow"/>
          <w:b/>
          <w:color w:val="000000"/>
        </w:rPr>
        <w:t xml:space="preserve">. </w:t>
      </w:r>
      <w:r w:rsidR="001B25B4" w:rsidRPr="00653D0F">
        <w:rPr>
          <w:rFonts w:ascii="Arial Narrow" w:hAnsi="Arial Narrow" w:cs="Arial Narrow"/>
          <w:color w:val="000000"/>
        </w:rPr>
        <w:t xml:space="preserve">Responsável pela Assinatura </w:t>
      </w:r>
      <w:r>
        <w:rPr>
          <w:rFonts w:ascii="Arial Narrow" w:hAnsi="Arial Narrow" w:cs="Arial Narrow"/>
          <w:color w:val="000000"/>
        </w:rPr>
        <w:t>da Ata</w:t>
      </w:r>
      <w:r w:rsidR="001B25B4" w:rsidRPr="00653D0F">
        <w:rPr>
          <w:rFonts w:ascii="Arial Narrow" w:hAnsi="Arial Narrow" w:cs="Arial Narrow"/>
          <w:color w:val="000000"/>
        </w:rPr>
        <w:t>:</w:t>
      </w:r>
      <w:r w:rsidR="001B25B4" w:rsidRPr="00E6653E">
        <w:rPr>
          <w:rFonts w:ascii="Arial Narrow" w:hAnsi="Arial Narrow" w:cs="Arial Narrow"/>
          <w:color w:val="000000"/>
        </w:rPr>
        <w:t xml:space="preserve"> </w:t>
      </w:r>
    </w:p>
    <w:p w:rsidR="001B25B4" w:rsidRPr="00680947" w:rsidRDefault="001B25B4" w:rsidP="00345BBA">
      <w:pPr>
        <w:tabs>
          <w:tab w:val="left" w:pos="540"/>
        </w:tabs>
        <w:spacing w:after="0" w:line="240" w:lineRule="auto"/>
        <w:ind w:right="-2"/>
        <w:jc w:val="both"/>
        <w:rPr>
          <w:rFonts w:ascii="Arial Narrow" w:hAnsi="Arial Narrow" w:cs="Arial Narrow"/>
          <w:color w:val="000000"/>
        </w:rPr>
      </w:pPr>
      <w:r w:rsidRPr="00E6653E">
        <w:rPr>
          <w:rFonts w:ascii="Arial Narrow" w:hAnsi="Arial Narrow" w:cs="Arial Narrow"/>
          <w:color w:val="000000"/>
        </w:rPr>
        <w:t>Nome: ________________________________</w:t>
      </w:r>
      <w:r w:rsidRPr="00680947">
        <w:rPr>
          <w:rFonts w:ascii="Arial Narrow" w:hAnsi="Arial Narrow" w:cs="Arial Narrow"/>
          <w:color w:val="000000"/>
        </w:rPr>
        <w:t xml:space="preserve"> Cargo: (Proprietário, Sócio, Diretor, </w:t>
      </w:r>
      <w:proofErr w:type="spellStart"/>
      <w:r w:rsidRPr="00680947">
        <w:rPr>
          <w:rFonts w:ascii="Arial Narrow" w:hAnsi="Arial Narrow" w:cs="Arial Narrow"/>
          <w:color w:val="000000"/>
        </w:rPr>
        <w:t>etc</w:t>
      </w:r>
      <w:proofErr w:type="spellEnd"/>
      <w:r w:rsidRPr="00680947">
        <w:rPr>
          <w:rFonts w:ascii="Arial Narrow" w:hAnsi="Arial Narrow" w:cs="Arial Narrow"/>
          <w:color w:val="000000"/>
        </w:rPr>
        <w:t>) _________</w:t>
      </w:r>
    </w:p>
    <w:p w:rsidR="001B25B4" w:rsidRPr="00680947" w:rsidRDefault="001B25B4" w:rsidP="00345BBA">
      <w:pPr>
        <w:tabs>
          <w:tab w:val="left" w:pos="540"/>
        </w:tabs>
        <w:spacing w:after="0" w:line="240" w:lineRule="auto"/>
        <w:ind w:right="-2"/>
        <w:jc w:val="both"/>
        <w:rPr>
          <w:rFonts w:ascii="Arial Narrow" w:hAnsi="Arial Narrow" w:cs="Arial Narrow"/>
          <w:color w:val="000000"/>
        </w:rPr>
      </w:pPr>
      <w:r w:rsidRPr="00680947">
        <w:rPr>
          <w:rFonts w:ascii="Arial Narrow" w:hAnsi="Arial Narrow" w:cs="Arial Narrow"/>
          <w:color w:val="000000"/>
        </w:rPr>
        <w:t xml:space="preserve">RG Nº ________________________ CPF nº ______________________ </w:t>
      </w:r>
    </w:p>
    <w:p w:rsidR="001B25B4" w:rsidRPr="00680947" w:rsidRDefault="001B25B4" w:rsidP="00345BBA">
      <w:pPr>
        <w:tabs>
          <w:tab w:val="left" w:pos="540"/>
        </w:tabs>
        <w:spacing w:after="0" w:line="240" w:lineRule="auto"/>
        <w:ind w:right="-2"/>
        <w:jc w:val="both"/>
        <w:rPr>
          <w:rFonts w:ascii="Arial Narrow" w:hAnsi="Arial Narrow" w:cs="Arial Narrow"/>
          <w:color w:val="000000"/>
        </w:rPr>
      </w:pPr>
      <w:r w:rsidRPr="00680947">
        <w:rPr>
          <w:rFonts w:ascii="Arial Narrow" w:hAnsi="Arial Narrow" w:cs="Arial Narrow"/>
          <w:color w:val="000000"/>
        </w:rPr>
        <w:t>Fone: ___________ E-mail - _____________________________</w:t>
      </w:r>
    </w:p>
    <w:p w:rsidR="001B25B4" w:rsidRPr="00653D0F" w:rsidRDefault="0088029B" w:rsidP="00345BBA">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rPr>
          <w:rFonts w:ascii="Arial Narrow" w:hAnsi="Arial Narrow" w:cs="Arial"/>
        </w:rPr>
      </w:pPr>
      <w:r>
        <w:rPr>
          <w:rFonts w:ascii="Arial Narrow" w:hAnsi="Arial Narrow" w:cs="Arial"/>
          <w:b/>
        </w:rPr>
        <w:t>5</w:t>
      </w:r>
      <w:r w:rsidR="001B25B4" w:rsidRPr="00680947">
        <w:rPr>
          <w:rFonts w:ascii="Arial Narrow" w:hAnsi="Arial Narrow" w:cs="Arial"/>
          <w:b/>
        </w:rPr>
        <w:t xml:space="preserve">. </w:t>
      </w:r>
      <w:r w:rsidR="001B25B4" w:rsidRPr="00653D0F">
        <w:rPr>
          <w:rFonts w:ascii="Arial Narrow" w:hAnsi="Arial Narrow" w:cs="Arial"/>
        </w:rPr>
        <w:t>Dados Bancários da empresa proponente:</w:t>
      </w:r>
    </w:p>
    <w:p w:rsidR="001B25B4" w:rsidRPr="00680947" w:rsidRDefault="001B25B4" w:rsidP="00345BBA">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rPr>
          <w:rFonts w:ascii="Arial Narrow" w:hAnsi="Arial Narrow" w:cs="Arial"/>
        </w:rPr>
      </w:pPr>
      <w:r w:rsidRPr="00680947">
        <w:rPr>
          <w:rFonts w:ascii="Arial Narrow" w:hAnsi="Arial Narrow" w:cs="Arial"/>
        </w:rPr>
        <w:t>Banco: _________ Agência: _________ Conta Corrente: ___________________</w:t>
      </w:r>
    </w:p>
    <w:p w:rsidR="00696FBB" w:rsidRPr="00680947" w:rsidRDefault="00696FBB"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jc w:val="center"/>
        <w:rPr>
          <w:rFonts w:ascii="Arial Narrow" w:hAnsi="Arial Narrow" w:cs="Arial"/>
        </w:rPr>
      </w:pPr>
    </w:p>
    <w:p w:rsidR="001B25B4" w:rsidRPr="00680947" w:rsidRDefault="001B25B4" w:rsidP="001B25B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2"/>
        <w:jc w:val="center"/>
        <w:rPr>
          <w:rFonts w:ascii="Arial Narrow" w:hAnsi="Arial Narrow" w:cs="Arial Narrow"/>
          <w:color w:val="000000"/>
        </w:rPr>
      </w:pPr>
      <w:r w:rsidRPr="00680947">
        <w:rPr>
          <w:rFonts w:ascii="Arial Narrow" w:hAnsi="Arial Narrow" w:cs="Arial Narrow"/>
          <w:color w:val="000000"/>
        </w:rPr>
        <w:t>Por ser expressão de verdade, firmamos o presente.</w:t>
      </w:r>
    </w:p>
    <w:p w:rsidR="00696FBB" w:rsidRDefault="00696FBB" w:rsidP="001B25B4">
      <w:pPr>
        <w:spacing w:after="0" w:line="240" w:lineRule="auto"/>
        <w:ind w:left="567" w:right="-2"/>
        <w:jc w:val="center"/>
        <w:rPr>
          <w:rFonts w:ascii="Arial Narrow" w:hAnsi="Arial Narrow" w:cs="Arial"/>
        </w:rPr>
      </w:pPr>
    </w:p>
    <w:p w:rsidR="001B25B4" w:rsidRPr="00680947" w:rsidRDefault="001B25B4" w:rsidP="001B25B4">
      <w:pPr>
        <w:spacing w:after="0" w:line="240" w:lineRule="auto"/>
        <w:ind w:left="567" w:right="-2"/>
        <w:jc w:val="center"/>
        <w:rPr>
          <w:rFonts w:ascii="Arial Narrow" w:hAnsi="Arial Narrow" w:cs="Arial Narrow"/>
          <w:color w:val="000000"/>
        </w:rPr>
      </w:pPr>
      <w:r w:rsidRPr="00680947">
        <w:rPr>
          <w:rFonts w:ascii="Arial Narrow" w:hAnsi="Arial Narrow" w:cs="Arial Narrow"/>
          <w:color w:val="000000"/>
        </w:rPr>
        <w:t xml:space="preserve">________________, ___de __________ </w:t>
      </w:r>
      <w:proofErr w:type="spellStart"/>
      <w:r w:rsidRPr="00680947">
        <w:rPr>
          <w:rFonts w:ascii="Arial Narrow" w:hAnsi="Arial Narrow" w:cs="Arial Narrow"/>
          <w:color w:val="000000"/>
        </w:rPr>
        <w:t>de</w:t>
      </w:r>
      <w:proofErr w:type="spellEnd"/>
      <w:r w:rsidRPr="00680947">
        <w:rPr>
          <w:rFonts w:ascii="Arial Narrow" w:hAnsi="Arial Narrow" w:cs="Arial Narrow"/>
          <w:color w:val="000000"/>
        </w:rPr>
        <w:t xml:space="preserve"> 202</w:t>
      </w:r>
      <w:r w:rsidR="005269A9">
        <w:rPr>
          <w:rFonts w:ascii="Arial Narrow" w:hAnsi="Arial Narrow" w:cs="Arial Narrow"/>
          <w:color w:val="000000"/>
        </w:rPr>
        <w:t>6</w:t>
      </w:r>
      <w:r w:rsidRPr="00680947">
        <w:rPr>
          <w:rFonts w:ascii="Arial Narrow" w:hAnsi="Arial Narrow" w:cs="Arial Narrow"/>
          <w:color w:val="000000"/>
        </w:rPr>
        <w:t>.</w:t>
      </w:r>
    </w:p>
    <w:p w:rsidR="00696FBB" w:rsidRPr="00680947" w:rsidRDefault="00696FBB" w:rsidP="001B25B4">
      <w:pPr>
        <w:spacing w:after="0" w:line="240" w:lineRule="auto"/>
        <w:ind w:left="567" w:right="-2"/>
        <w:jc w:val="center"/>
        <w:rPr>
          <w:rFonts w:ascii="Arial Narrow" w:hAnsi="Arial Narrow" w:cs="Arial"/>
        </w:rPr>
      </w:pPr>
    </w:p>
    <w:p w:rsidR="001B25B4" w:rsidRPr="00680947" w:rsidRDefault="001B25B4" w:rsidP="001B25B4">
      <w:pPr>
        <w:tabs>
          <w:tab w:val="left" w:pos="892"/>
          <w:tab w:val="center" w:pos="4961"/>
        </w:tabs>
        <w:spacing w:after="0" w:line="240" w:lineRule="auto"/>
        <w:ind w:left="567" w:right="-2"/>
        <w:rPr>
          <w:rFonts w:ascii="Arial Narrow" w:hAnsi="Arial Narrow" w:cs="Arial Narrow"/>
          <w:color w:val="000000"/>
        </w:rPr>
      </w:pPr>
      <w:r w:rsidRPr="00680947">
        <w:rPr>
          <w:rFonts w:ascii="Arial Narrow" w:hAnsi="Arial Narrow" w:cs="Arial Narrow"/>
          <w:color w:val="000000"/>
        </w:rPr>
        <w:tab/>
      </w:r>
      <w:r w:rsidRPr="00680947">
        <w:rPr>
          <w:rFonts w:ascii="Arial Narrow" w:hAnsi="Arial Narrow" w:cs="Arial Narrow"/>
          <w:color w:val="000000"/>
        </w:rPr>
        <w:tab/>
        <w:t>_______________________________________</w:t>
      </w:r>
    </w:p>
    <w:p w:rsidR="009671BD" w:rsidRPr="00E342DC" w:rsidRDefault="001B25B4" w:rsidP="00FC6007">
      <w:pPr>
        <w:spacing w:after="0" w:line="240" w:lineRule="auto"/>
        <w:jc w:val="center"/>
        <w:rPr>
          <w:rFonts w:ascii="Arial Narrow" w:hAnsi="Arial Narrow" w:cs="Arial Narrow"/>
          <w:b/>
        </w:rPr>
      </w:pPr>
      <w:r w:rsidRPr="00680947">
        <w:rPr>
          <w:rFonts w:ascii="Arial Narrow" w:hAnsi="Arial Narrow" w:cs="Arial Narrow"/>
          <w:b/>
          <w:color w:val="000000"/>
        </w:rPr>
        <w:t>Nome e Assinatura do Representante Legal</w:t>
      </w:r>
    </w:p>
    <w:sectPr w:rsidR="009671BD" w:rsidRPr="00E342DC" w:rsidSect="005269A9">
      <w:headerReference w:type="default" r:id="rId8"/>
      <w:footerReference w:type="default" r:id="rId9"/>
      <w:pgSz w:w="11906" w:h="16838"/>
      <w:pgMar w:top="397" w:right="1134" w:bottom="397" w:left="1418" w:header="283" w:footer="17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8DF" w:rsidRDefault="00C208DF">
      <w:pPr>
        <w:spacing w:after="0" w:line="240" w:lineRule="auto"/>
      </w:pPr>
      <w:r>
        <w:separator/>
      </w:r>
    </w:p>
  </w:endnote>
  <w:endnote w:type="continuationSeparator" w:id="0">
    <w:p w:rsidR="00C208DF" w:rsidRDefault="00C20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panose1 w:val="00000000000000000000"/>
    <w:charset w:val="00"/>
    <w:family w:val="swiss"/>
    <w:notTrueType/>
    <w:pitch w:val="variable"/>
    <w:sig w:usb0="00000003" w:usb1="00000000" w:usb2="00000000" w:usb3="00000000" w:csb0="00000001" w:csb1="00000000"/>
  </w:font>
  <w:font w:name="Arial">
    <w:altName w:val=" Helvetica"/>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altName w:val="Calibri"/>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altName w:val="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EHONFC+TimesNewRoman">
    <w:altName w:val="Calibri"/>
    <w:panose1 w:val="00000000000000000000"/>
    <w:charset w:val="00"/>
    <w:family w:val="auto"/>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698" w:rsidRDefault="00A84698">
    <w:pPr>
      <w:pBdr>
        <w:bottom w:val="single" w:sz="12" w:space="1" w:color="auto"/>
      </w:pBdr>
      <w:spacing w:after="0" w:line="240" w:lineRule="auto"/>
      <w:rPr>
        <w:rFonts w:ascii="Arial Narrow" w:hAnsi="Arial Narrow" w:cs="Arial Narrow"/>
        <w:b/>
        <w:bCs/>
        <w:sz w:val="16"/>
        <w:szCs w:val="16"/>
      </w:rPr>
    </w:pPr>
  </w:p>
  <w:tbl>
    <w:tblPr>
      <w:tblW w:w="9370" w:type="dxa"/>
      <w:tblLayout w:type="fixed"/>
      <w:tblCellMar>
        <w:left w:w="0" w:type="dxa"/>
        <w:right w:w="0" w:type="dxa"/>
      </w:tblCellMar>
      <w:tblLook w:val="0000" w:firstRow="0" w:lastRow="0" w:firstColumn="0" w:lastColumn="0" w:noHBand="0" w:noVBand="0"/>
    </w:tblPr>
    <w:tblGrid>
      <w:gridCol w:w="3544"/>
      <w:gridCol w:w="5826"/>
    </w:tblGrid>
    <w:tr w:rsidR="00A84698" w:rsidRPr="00EA760A" w:rsidTr="00DC677B">
      <w:tc>
        <w:tcPr>
          <w:tcW w:w="1891" w:type="pct"/>
          <w:tcBorders>
            <w:top w:val="nil"/>
            <w:left w:val="nil"/>
            <w:bottom w:val="nil"/>
            <w:right w:val="nil"/>
          </w:tcBorders>
        </w:tcPr>
        <w:p w:rsidR="00A84698" w:rsidRPr="00EA760A" w:rsidRDefault="00575337" w:rsidP="00E9132D">
          <w:pPr>
            <w:rPr>
              <w:rFonts w:ascii="Arial Narrow" w:hAnsi="Arial Narrow" w:cs="Arial Narrow"/>
              <w:b/>
              <w:bCs/>
              <w:sz w:val="16"/>
              <w:szCs w:val="16"/>
            </w:rPr>
          </w:pPr>
          <w:r w:rsidRPr="00C6027B">
            <w:rPr>
              <w:rFonts w:ascii="Times New Roman" w:hAnsi="Times New Roman" w:cs="Times New Roman"/>
              <w:noProof/>
              <w:sz w:val="24"/>
              <w:szCs w:val="24"/>
            </w:rPr>
            <w:drawing>
              <wp:inline distT="0" distB="0" distL="0" distR="0">
                <wp:extent cx="2279650" cy="577850"/>
                <wp:effectExtent l="0" t="0" r="0" b="0"/>
                <wp:docPr id="270" name="Imagem 270" descr="C:\Users\Licita\Pictures\logo pref 2025 20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C:\Users\Licita\Pictures\logo pref 2025 2028.jpe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79650" cy="577850"/>
                        </a:xfrm>
                        <a:prstGeom prst="rect">
                          <a:avLst/>
                        </a:prstGeom>
                        <a:noFill/>
                        <a:ln>
                          <a:noFill/>
                        </a:ln>
                      </pic:spPr>
                    </pic:pic>
                  </a:graphicData>
                </a:graphic>
              </wp:inline>
            </w:drawing>
          </w:r>
        </w:p>
      </w:tc>
      <w:tc>
        <w:tcPr>
          <w:tcW w:w="3109" w:type="pct"/>
          <w:tcBorders>
            <w:top w:val="nil"/>
            <w:left w:val="nil"/>
            <w:bottom w:val="nil"/>
            <w:right w:val="nil"/>
          </w:tcBorders>
        </w:tcPr>
        <w:p w:rsidR="00A84698" w:rsidRPr="00EA760A" w:rsidRDefault="00A84698" w:rsidP="00E9132D">
          <w:pPr>
            <w:pStyle w:val="Rodap"/>
            <w:jc w:val="right"/>
            <w:rPr>
              <w:rFonts w:ascii="Arial Narrow" w:hAnsi="Arial Narrow" w:cs="Arial Narrow"/>
              <w:sz w:val="16"/>
              <w:szCs w:val="16"/>
            </w:rPr>
          </w:pPr>
        </w:p>
        <w:p w:rsidR="00A84698" w:rsidRPr="00DC677B" w:rsidRDefault="00A84698" w:rsidP="00E9132D">
          <w:pPr>
            <w:pStyle w:val="Rodap"/>
            <w:jc w:val="right"/>
            <w:rPr>
              <w:rFonts w:ascii="Arial Narrow" w:hAnsi="Arial Narrow" w:cs="Arial Narrow"/>
              <w:b/>
              <w:bCs/>
              <w:color w:val="0000CC"/>
              <w:sz w:val="20"/>
              <w:szCs w:val="20"/>
            </w:rPr>
          </w:pPr>
          <w:r w:rsidRPr="00DC677B">
            <w:rPr>
              <w:rFonts w:ascii="Arial Narrow" w:hAnsi="Arial Narrow" w:cs="Arial Narrow"/>
              <w:b/>
              <w:color w:val="0000CC"/>
              <w:sz w:val="20"/>
              <w:szCs w:val="20"/>
            </w:rPr>
            <w:t xml:space="preserve">Página </w:t>
          </w:r>
          <w:r w:rsidRPr="00DC677B">
            <w:rPr>
              <w:rFonts w:ascii="Arial Narrow" w:hAnsi="Arial Narrow" w:cs="Arial Narrow"/>
              <w:b/>
              <w:bCs/>
              <w:color w:val="0000CC"/>
              <w:sz w:val="20"/>
              <w:szCs w:val="20"/>
            </w:rPr>
            <w:fldChar w:fldCharType="begin"/>
          </w:r>
          <w:r w:rsidRPr="00DC677B">
            <w:rPr>
              <w:rFonts w:ascii="Arial Narrow" w:hAnsi="Arial Narrow" w:cs="Arial Narrow"/>
              <w:b/>
              <w:bCs/>
              <w:color w:val="0000CC"/>
              <w:sz w:val="20"/>
              <w:szCs w:val="20"/>
            </w:rPr>
            <w:instrText>PAGE</w:instrText>
          </w:r>
          <w:r w:rsidRPr="00DC677B">
            <w:rPr>
              <w:rFonts w:ascii="Arial Narrow" w:hAnsi="Arial Narrow" w:cs="Arial Narrow"/>
              <w:b/>
              <w:bCs/>
              <w:color w:val="0000CC"/>
              <w:sz w:val="20"/>
              <w:szCs w:val="20"/>
            </w:rPr>
            <w:fldChar w:fldCharType="separate"/>
          </w:r>
          <w:r w:rsidR="00695984">
            <w:rPr>
              <w:rFonts w:ascii="Arial Narrow" w:hAnsi="Arial Narrow" w:cs="Arial Narrow"/>
              <w:b/>
              <w:bCs/>
              <w:noProof/>
              <w:color w:val="0000CC"/>
              <w:sz w:val="20"/>
              <w:szCs w:val="20"/>
            </w:rPr>
            <w:t>4</w:t>
          </w:r>
          <w:r w:rsidRPr="00DC677B">
            <w:rPr>
              <w:rFonts w:ascii="Arial Narrow" w:hAnsi="Arial Narrow" w:cs="Arial Narrow"/>
              <w:b/>
              <w:bCs/>
              <w:color w:val="0000CC"/>
              <w:sz w:val="20"/>
              <w:szCs w:val="20"/>
            </w:rPr>
            <w:fldChar w:fldCharType="end"/>
          </w:r>
          <w:r w:rsidRPr="00DC677B">
            <w:rPr>
              <w:rFonts w:ascii="Arial Narrow" w:hAnsi="Arial Narrow" w:cs="Arial Narrow"/>
              <w:b/>
              <w:color w:val="0000CC"/>
              <w:sz w:val="20"/>
              <w:szCs w:val="20"/>
            </w:rPr>
            <w:t xml:space="preserve"> de </w:t>
          </w:r>
          <w:r w:rsidRPr="00DC677B">
            <w:rPr>
              <w:rFonts w:ascii="Arial Narrow" w:hAnsi="Arial Narrow" w:cs="Arial Narrow"/>
              <w:b/>
              <w:bCs/>
              <w:color w:val="0000CC"/>
              <w:sz w:val="20"/>
              <w:szCs w:val="20"/>
            </w:rPr>
            <w:fldChar w:fldCharType="begin"/>
          </w:r>
          <w:r w:rsidRPr="00DC677B">
            <w:rPr>
              <w:rFonts w:ascii="Arial Narrow" w:hAnsi="Arial Narrow" w:cs="Arial Narrow"/>
              <w:b/>
              <w:bCs/>
              <w:color w:val="0000CC"/>
              <w:sz w:val="20"/>
              <w:szCs w:val="20"/>
            </w:rPr>
            <w:instrText>NUMPAGES</w:instrText>
          </w:r>
          <w:r w:rsidRPr="00DC677B">
            <w:rPr>
              <w:rFonts w:ascii="Arial Narrow" w:hAnsi="Arial Narrow" w:cs="Arial Narrow"/>
              <w:b/>
              <w:bCs/>
              <w:color w:val="0000CC"/>
              <w:sz w:val="20"/>
              <w:szCs w:val="20"/>
            </w:rPr>
            <w:fldChar w:fldCharType="separate"/>
          </w:r>
          <w:r w:rsidR="00695984">
            <w:rPr>
              <w:rFonts w:ascii="Arial Narrow" w:hAnsi="Arial Narrow" w:cs="Arial Narrow"/>
              <w:b/>
              <w:bCs/>
              <w:noProof/>
              <w:color w:val="0000CC"/>
              <w:sz w:val="20"/>
              <w:szCs w:val="20"/>
            </w:rPr>
            <w:t>4</w:t>
          </w:r>
          <w:r w:rsidRPr="00DC677B">
            <w:rPr>
              <w:rFonts w:ascii="Arial Narrow" w:hAnsi="Arial Narrow" w:cs="Arial Narrow"/>
              <w:b/>
              <w:bCs/>
              <w:color w:val="0000CC"/>
              <w:sz w:val="20"/>
              <w:szCs w:val="20"/>
            </w:rPr>
            <w:fldChar w:fldCharType="end"/>
          </w:r>
        </w:p>
        <w:p w:rsidR="00A84698" w:rsidRPr="00DC677B" w:rsidRDefault="00A84698" w:rsidP="00E9132D">
          <w:pPr>
            <w:pStyle w:val="Rodap"/>
            <w:tabs>
              <w:tab w:val="center" w:pos="4419"/>
              <w:tab w:val="right" w:pos="8838"/>
            </w:tabs>
            <w:jc w:val="right"/>
            <w:rPr>
              <w:rFonts w:ascii="Arial Narrow" w:hAnsi="Arial Narrow" w:cs="Arial Narrow"/>
              <w:b/>
              <w:bCs/>
              <w:color w:val="0000CC"/>
              <w:sz w:val="20"/>
              <w:szCs w:val="20"/>
            </w:rPr>
          </w:pPr>
          <w:r w:rsidRPr="00DC677B">
            <w:rPr>
              <w:rFonts w:ascii="Arial Narrow" w:hAnsi="Arial Narrow" w:cs="Arial Narrow"/>
              <w:b/>
              <w:bCs/>
              <w:color w:val="0000CC"/>
              <w:sz w:val="20"/>
              <w:szCs w:val="20"/>
              <w:u w:val="single"/>
            </w:rPr>
            <w:t>licitacao@saovicentedosul.rs.gov.br</w:t>
          </w:r>
        </w:p>
        <w:p w:rsidR="00A84698" w:rsidRDefault="00A84698" w:rsidP="00E9132D">
          <w:pPr>
            <w:pStyle w:val="Rodap"/>
            <w:jc w:val="right"/>
            <w:rPr>
              <w:rFonts w:ascii="Arial Narrow" w:hAnsi="Arial Narrow" w:cs="Arial Narrow"/>
              <w:b/>
              <w:bCs/>
              <w:color w:val="0000CC"/>
              <w:sz w:val="20"/>
              <w:szCs w:val="20"/>
            </w:rPr>
          </w:pPr>
          <w:r w:rsidRPr="00DC677B">
            <w:rPr>
              <w:rFonts w:ascii="Arial Narrow" w:hAnsi="Arial Narrow" w:cs="Arial Narrow"/>
              <w:b/>
              <w:bCs/>
              <w:color w:val="0000CC"/>
              <w:sz w:val="20"/>
              <w:szCs w:val="20"/>
            </w:rPr>
            <w:t>Rua Gal João Antônio, 1305 Centro</w:t>
          </w:r>
          <w:r>
            <w:rPr>
              <w:rFonts w:ascii="Arial Narrow" w:hAnsi="Arial Narrow" w:cs="Arial Narrow"/>
              <w:b/>
              <w:bCs/>
              <w:color w:val="0000CC"/>
              <w:sz w:val="20"/>
              <w:szCs w:val="20"/>
            </w:rPr>
            <w:t xml:space="preserve"> </w:t>
          </w:r>
          <w:r w:rsidRPr="00DC677B">
            <w:rPr>
              <w:rFonts w:ascii="Arial Narrow" w:hAnsi="Arial Narrow" w:cs="Arial Narrow"/>
              <w:b/>
              <w:bCs/>
              <w:color w:val="0000CC"/>
              <w:sz w:val="20"/>
              <w:szCs w:val="20"/>
            </w:rPr>
            <w:t>CEP: 97420-000</w:t>
          </w:r>
        </w:p>
        <w:p w:rsidR="00A84698" w:rsidRPr="00DC677B" w:rsidRDefault="00A84698" w:rsidP="00E9132D">
          <w:pPr>
            <w:pStyle w:val="Rodap"/>
            <w:jc w:val="right"/>
            <w:rPr>
              <w:rFonts w:ascii="Times New Roman" w:hAnsi="Times New Roman" w:cs="Times New Roman"/>
              <w:b/>
              <w:color w:val="0000CC"/>
              <w:sz w:val="20"/>
              <w:szCs w:val="20"/>
            </w:rPr>
          </w:pPr>
          <w:r w:rsidRPr="00DC677B">
            <w:rPr>
              <w:rFonts w:ascii="Arial Narrow" w:hAnsi="Arial Narrow" w:cs="Arial Narrow"/>
              <w:b/>
              <w:bCs/>
              <w:color w:val="0000CC"/>
              <w:sz w:val="20"/>
              <w:szCs w:val="20"/>
            </w:rPr>
            <w:t>Fone</w:t>
          </w:r>
          <w:r>
            <w:rPr>
              <w:rFonts w:ascii="Arial Narrow" w:hAnsi="Arial Narrow" w:cs="Arial Narrow"/>
              <w:b/>
              <w:bCs/>
              <w:color w:val="0000CC"/>
              <w:sz w:val="20"/>
              <w:szCs w:val="20"/>
            </w:rPr>
            <w:t>: 0800.000.4377 Ramal 221</w:t>
          </w:r>
        </w:p>
        <w:p w:rsidR="00A84698" w:rsidRPr="00EA760A" w:rsidRDefault="00A84698" w:rsidP="00E9132D">
          <w:pPr>
            <w:pStyle w:val="Rodap"/>
            <w:tabs>
              <w:tab w:val="center" w:pos="4419"/>
              <w:tab w:val="right" w:pos="8838"/>
            </w:tabs>
            <w:jc w:val="right"/>
            <w:rPr>
              <w:rFonts w:ascii="Arial Narrow" w:hAnsi="Arial Narrow" w:cs="Arial Narrow"/>
              <w:b/>
              <w:bCs/>
              <w:sz w:val="16"/>
              <w:szCs w:val="16"/>
            </w:rPr>
          </w:pPr>
        </w:p>
      </w:tc>
    </w:tr>
  </w:tbl>
  <w:p w:rsidR="00A84698" w:rsidRDefault="00A84698" w:rsidP="005269A9">
    <w:pPr>
      <w:spacing w:after="0" w:line="240" w:lineRule="auto"/>
      <w:rPr>
        <w:rFonts w:ascii="Arial Narrow" w:hAnsi="Arial Narrow" w:cs="Arial Narrow"/>
        <w:b/>
        <w:bCs/>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8DF" w:rsidRDefault="00C208DF">
      <w:pPr>
        <w:spacing w:after="0" w:line="240" w:lineRule="auto"/>
      </w:pPr>
      <w:r>
        <w:separator/>
      </w:r>
    </w:p>
  </w:footnote>
  <w:footnote w:type="continuationSeparator" w:id="0">
    <w:p w:rsidR="00C208DF" w:rsidRDefault="00C208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Layout w:type="fixed"/>
      <w:tblCellMar>
        <w:left w:w="0" w:type="dxa"/>
        <w:right w:w="0" w:type="dxa"/>
      </w:tblCellMar>
      <w:tblLook w:val="0000" w:firstRow="0" w:lastRow="0" w:firstColumn="0" w:lastColumn="0" w:noHBand="0" w:noVBand="0"/>
    </w:tblPr>
    <w:tblGrid>
      <w:gridCol w:w="1184"/>
      <w:gridCol w:w="8314"/>
    </w:tblGrid>
    <w:tr w:rsidR="00A84698" w:rsidTr="00313CB4">
      <w:tc>
        <w:tcPr>
          <w:tcW w:w="1184" w:type="dxa"/>
          <w:tcBorders>
            <w:top w:val="nil"/>
            <w:left w:val="nil"/>
            <w:bottom w:val="nil"/>
            <w:right w:val="nil"/>
          </w:tcBorders>
        </w:tcPr>
        <w:p w:rsidR="00A84698" w:rsidRDefault="00575337" w:rsidP="00463DB9">
          <w:pPr>
            <w:spacing w:after="0" w:line="240" w:lineRule="auto"/>
            <w:rPr>
              <w:rFonts w:ascii="Arial Narrow" w:hAnsi="Arial Narrow" w:cs="Arial Narrow"/>
            </w:rPr>
          </w:pPr>
          <w:r>
            <w:rPr>
              <w:rFonts w:ascii="Arial Narrow" w:hAnsi="Arial Narrow" w:cs="Arial Narrow"/>
              <w:noProof/>
            </w:rPr>
            <w:drawing>
              <wp:inline distT="0" distB="0" distL="0" distR="0">
                <wp:extent cx="577850" cy="6096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850" cy="609600"/>
                        </a:xfrm>
                        <a:prstGeom prst="rect">
                          <a:avLst/>
                        </a:prstGeom>
                        <a:noFill/>
                        <a:ln>
                          <a:noFill/>
                        </a:ln>
                      </pic:spPr>
                    </pic:pic>
                  </a:graphicData>
                </a:graphic>
              </wp:inline>
            </w:drawing>
          </w:r>
        </w:p>
      </w:tc>
      <w:tc>
        <w:tcPr>
          <w:tcW w:w="8314" w:type="dxa"/>
          <w:tcBorders>
            <w:top w:val="nil"/>
            <w:left w:val="nil"/>
            <w:bottom w:val="nil"/>
            <w:right w:val="nil"/>
          </w:tcBorders>
        </w:tcPr>
        <w:p w:rsidR="00A84698" w:rsidRPr="00313CB4" w:rsidRDefault="00A84698">
          <w:pPr>
            <w:spacing w:after="0" w:line="240" w:lineRule="auto"/>
            <w:rPr>
              <w:rFonts w:ascii="Arial Narrow" w:hAnsi="Arial Narrow" w:cs="Arial Narrow"/>
              <w:b/>
              <w:caps/>
              <w:color w:val="0000CC"/>
              <w:sz w:val="20"/>
              <w:szCs w:val="20"/>
            </w:rPr>
          </w:pPr>
          <w:r w:rsidRPr="00313CB4">
            <w:rPr>
              <w:rFonts w:ascii="Arial Narrow" w:hAnsi="Arial Narrow" w:cs="Arial Narrow"/>
              <w:b/>
              <w:color w:val="0000CC"/>
              <w:sz w:val="20"/>
              <w:szCs w:val="20"/>
            </w:rPr>
            <w:t>ESTADO DO RIO GRANDE DO SUL</w:t>
          </w:r>
        </w:p>
        <w:p w:rsidR="00A84698" w:rsidRDefault="00A84698" w:rsidP="00E02EA3">
          <w:pPr>
            <w:tabs>
              <w:tab w:val="center" w:pos="4419"/>
              <w:tab w:val="right" w:pos="8838"/>
            </w:tabs>
            <w:spacing w:after="0" w:line="240" w:lineRule="auto"/>
            <w:rPr>
              <w:rFonts w:ascii="Arial Narrow" w:hAnsi="Arial Narrow" w:cs="Arial Narrow"/>
              <w:b/>
              <w:bCs/>
              <w:color w:val="0000CC"/>
              <w:sz w:val="20"/>
              <w:szCs w:val="20"/>
            </w:rPr>
          </w:pPr>
          <w:r>
            <w:rPr>
              <w:rFonts w:ascii="Arial Narrow" w:hAnsi="Arial Narrow" w:cs="Arial Narrow"/>
              <w:b/>
              <w:bCs/>
              <w:color w:val="0000CC"/>
              <w:sz w:val="20"/>
              <w:szCs w:val="20"/>
            </w:rPr>
            <w:t>MUNICÍPIO</w:t>
          </w:r>
          <w:r w:rsidRPr="00313CB4">
            <w:rPr>
              <w:rFonts w:ascii="Arial Narrow" w:hAnsi="Arial Narrow" w:cs="Arial Narrow"/>
              <w:b/>
              <w:bCs/>
              <w:color w:val="0000CC"/>
              <w:sz w:val="20"/>
              <w:szCs w:val="20"/>
            </w:rPr>
            <w:t xml:space="preserve"> DE SÃO VICENTE DO SUL</w:t>
          </w:r>
        </w:p>
        <w:p w:rsidR="00A84698" w:rsidRPr="00313CB4" w:rsidRDefault="00A84698" w:rsidP="00E02EA3">
          <w:pPr>
            <w:tabs>
              <w:tab w:val="center" w:pos="4419"/>
              <w:tab w:val="right" w:pos="8838"/>
            </w:tabs>
            <w:spacing w:after="0" w:line="240" w:lineRule="auto"/>
            <w:rPr>
              <w:rFonts w:ascii="Arial Narrow" w:hAnsi="Arial Narrow" w:cs="Arial Narrow"/>
              <w:b/>
              <w:bCs/>
              <w:caps/>
              <w:color w:val="0000CC"/>
              <w:sz w:val="20"/>
              <w:szCs w:val="20"/>
            </w:rPr>
          </w:pPr>
          <w:r w:rsidRPr="00313CB4">
            <w:rPr>
              <w:rFonts w:ascii="Arial Narrow" w:hAnsi="Arial Narrow" w:cs="Arial Narrow"/>
              <w:b/>
              <w:bCs/>
              <w:color w:val="0000CC"/>
              <w:sz w:val="20"/>
              <w:szCs w:val="20"/>
            </w:rPr>
            <w:t>SECRETARIA MUNICIPAL DE ADMINISTRAÇÃO - SETOR DE LICITAÇÕES</w:t>
          </w:r>
        </w:p>
        <w:p w:rsidR="00A84698" w:rsidRPr="00DE0293" w:rsidRDefault="00A84698" w:rsidP="00DE0293">
          <w:pPr>
            <w:spacing w:after="0" w:line="240" w:lineRule="auto"/>
            <w:rPr>
              <w:rFonts w:ascii="Arial Narrow" w:hAnsi="Arial Narrow" w:cs="Arial Narrow"/>
              <w:b/>
              <w:bCs/>
              <w:color w:val="0000CC"/>
              <w:sz w:val="20"/>
              <w:szCs w:val="20"/>
            </w:rPr>
          </w:pPr>
          <w:r w:rsidRPr="00313CB4">
            <w:rPr>
              <w:rFonts w:ascii="Arial Narrow" w:hAnsi="Arial Narrow" w:cs="Arial Narrow"/>
              <w:b/>
              <w:bCs/>
              <w:color w:val="0000CC"/>
              <w:sz w:val="20"/>
              <w:szCs w:val="20"/>
            </w:rPr>
            <w:t xml:space="preserve">PROCESSO ADMINISTRATIVO Nº </w:t>
          </w:r>
          <w:r w:rsidR="004C0CE3">
            <w:rPr>
              <w:rFonts w:ascii="Arial Narrow" w:hAnsi="Arial Narrow" w:cs="Arial Narrow"/>
              <w:b/>
              <w:bCs/>
              <w:color w:val="0000CC"/>
              <w:sz w:val="20"/>
              <w:szCs w:val="20"/>
            </w:rPr>
            <w:t>248</w:t>
          </w:r>
          <w:r>
            <w:rPr>
              <w:rFonts w:ascii="Arial Narrow" w:hAnsi="Arial Narrow" w:cs="Arial Narrow"/>
              <w:b/>
              <w:bCs/>
              <w:color w:val="0000CC"/>
              <w:sz w:val="20"/>
              <w:szCs w:val="20"/>
            </w:rPr>
            <w:t>/202</w:t>
          </w:r>
          <w:r w:rsidR="00345BBA">
            <w:rPr>
              <w:rFonts w:ascii="Arial Narrow" w:hAnsi="Arial Narrow" w:cs="Arial Narrow"/>
              <w:b/>
              <w:bCs/>
              <w:color w:val="0000CC"/>
              <w:sz w:val="20"/>
              <w:szCs w:val="20"/>
            </w:rPr>
            <w:t>5</w:t>
          </w:r>
          <w:r w:rsidRPr="00DE0293">
            <w:rPr>
              <w:rFonts w:ascii="Arial Narrow" w:hAnsi="Arial Narrow" w:cs="Arial Narrow"/>
              <w:b/>
              <w:bCs/>
              <w:color w:val="0000CC"/>
              <w:sz w:val="20"/>
              <w:szCs w:val="20"/>
            </w:rPr>
            <w:t xml:space="preserve"> – PROCESSO LICITATÓRIO Nº </w:t>
          </w:r>
          <w:r w:rsidR="004C0CE3">
            <w:rPr>
              <w:rFonts w:ascii="Arial Narrow" w:hAnsi="Arial Narrow" w:cs="Arial Narrow"/>
              <w:b/>
              <w:bCs/>
              <w:color w:val="0000CC"/>
              <w:sz w:val="20"/>
              <w:szCs w:val="20"/>
            </w:rPr>
            <w:t>140</w:t>
          </w:r>
          <w:r>
            <w:rPr>
              <w:rFonts w:ascii="Arial Narrow" w:hAnsi="Arial Narrow" w:cs="Arial Narrow"/>
              <w:b/>
              <w:bCs/>
              <w:color w:val="0000CC"/>
              <w:sz w:val="20"/>
              <w:szCs w:val="20"/>
            </w:rPr>
            <w:t>/202</w:t>
          </w:r>
          <w:r w:rsidR="00345BBA">
            <w:rPr>
              <w:rFonts w:ascii="Arial Narrow" w:hAnsi="Arial Narrow" w:cs="Arial Narrow"/>
              <w:b/>
              <w:bCs/>
              <w:color w:val="0000CC"/>
              <w:sz w:val="20"/>
              <w:szCs w:val="20"/>
            </w:rPr>
            <w:t>6</w:t>
          </w:r>
        </w:p>
        <w:p w:rsidR="00A84698" w:rsidRDefault="00A84698" w:rsidP="00345BBA">
          <w:pPr>
            <w:spacing w:after="0" w:line="240" w:lineRule="auto"/>
            <w:ind w:left="1134" w:hanging="1134"/>
            <w:jc w:val="both"/>
            <w:rPr>
              <w:rFonts w:ascii="Times New Roman" w:hAnsi="Times New Roman" w:cs="Times New Roman"/>
            </w:rPr>
          </w:pPr>
          <w:r w:rsidRPr="00DE0293">
            <w:rPr>
              <w:rFonts w:ascii="Arial Narrow" w:hAnsi="Arial Narrow" w:cs="Arial Narrow"/>
              <w:b/>
              <w:bCs/>
              <w:color w:val="0000CC"/>
              <w:sz w:val="20"/>
              <w:szCs w:val="20"/>
            </w:rPr>
            <w:t>ED</w:t>
          </w:r>
          <w:r>
            <w:rPr>
              <w:rFonts w:ascii="Arial Narrow" w:hAnsi="Arial Narrow" w:cs="Arial Narrow"/>
              <w:b/>
              <w:bCs/>
              <w:color w:val="0000CC"/>
              <w:sz w:val="20"/>
              <w:szCs w:val="20"/>
            </w:rPr>
            <w:t xml:space="preserve">ITAL DE PREGÃO ELETRÔNICO </w:t>
          </w:r>
          <w:r w:rsidRPr="00DE0293">
            <w:rPr>
              <w:rFonts w:ascii="Arial Narrow" w:hAnsi="Arial Narrow" w:cs="Arial Narrow"/>
              <w:b/>
              <w:bCs/>
              <w:color w:val="0000CC"/>
              <w:sz w:val="20"/>
              <w:szCs w:val="20"/>
            </w:rPr>
            <w:t xml:space="preserve">- UASG: 988675 - Nº </w:t>
          </w:r>
          <w:r>
            <w:rPr>
              <w:rFonts w:ascii="Arial Narrow" w:hAnsi="Arial Narrow" w:cs="Arial Narrow"/>
              <w:b/>
              <w:bCs/>
              <w:color w:val="0000CC"/>
              <w:sz w:val="20"/>
              <w:szCs w:val="20"/>
            </w:rPr>
            <w:t>90</w:t>
          </w:r>
          <w:r w:rsidR="00345BBA">
            <w:rPr>
              <w:rFonts w:ascii="Arial Narrow" w:hAnsi="Arial Narrow" w:cs="Arial Narrow"/>
              <w:b/>
              <w:bCs/>
              <w:color w:val="0000CC"/>
              <w:sz w:val="20"/>
              <w:szCs w:val="20"/>
            </w:rPr>
            <w:t>.</w:t>
          </w:r>
          <w:r>
            <w:rPr>
              <w:rFonts w:ascii="Arial Narrow" w:hAnsi="Arial Narrow" w:cs="Arial Narrow"/>
              <w:b/>
              <w:bCs/>
              <w:color w:val="0000CC"/>
              <w:sz w:val="20"/>
              <w:szCs w:val="20"/>
            </w:rPr>
            <w:t>0</w:t>
          </w:r>
          <w:r w:rsidR="004C0CE3">
            <w:rPr>
              <w:rFonts w:ascii="Arial Narrow" w:hAnsi="Arial Narrow" w:cs="Arial Narrow"/>
              <w:b/>
              <w:bCs/>
              <w:color w:val="0000CC"/>
              <w:sz w:val="20"/>
              <w:szCs w:val="20"/>
            </w:rPr>
            <w:t>32</w:t>
          </w:r>
          <w:r>
            <w:rPr>
              <w:rFonts w:ascii="Arial Narrow" w:hAnsi="Arial Narrow" w:cs="Arial Narrow"/>
              <w:b/>
              <w:bCs/>
              <w:color w:val="0000CC"/>
              <w:sz w:val="20"/>
              <w:szCs w:val="20"/>
            </w:rPr>
            <w:t>/202</w:t>
          </w:r>
          <w:r w:rsidR="00345BBA">
            <w:rPr>
              <w:rFonts w:ascii="Arial Narrow" w:hAnsi="Arial Narrow" w:cs="Arial Narrow"/>
              <w:b/>
              <w:bCs/>
              <w:color w:val="0000CC"/>
              <w:sz w:val="20"/>
              <w:szCs w:val="20"/>
            </w:rPr>
            <w:t>6</w:t>
          </w:r>
        </w:p>
      </w:tc>
    </w:tr>
  </w:tbl>
  <w:p w:rsidR="00A84698" w:rsidRDefault="00A84698" w:rsidP="00463DB9">
    <w:pPr>
      <w:spacing w:after="120" w:line="240" w:lineRule="auto"/>
      <w:rPr>
        <w:rFonts w:ascii="Arial Narrow" w:hAnsi="Arial Narrow" w:cs="Arial Narrow"/>
        <w:b/>
        <w:bCs/>
        <w:color w:val="000000"/>
        <w:sz w:val="16"/>
        <w:szCs w:val="16"/>
        <w:u w:val="single"/>
      </w:rPr>
    </w:pPr>
    <w:r>
      <w:rPr>
        <w:rFonts w:ascii="Arial Narrow" w:hAnsi="Arial Narrow" w:cs="Arial Narrow"/>
        <w:b/>
        <w:bCs/>
        <w:color w:val="000000"/>
        <w:sz w:val="16"/>
        <w:szCs w:val="16"/>
        <w:u w:val="single"/>
      </w:rPr>
      <w:t>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6CEE"/>
    <w:multiLevelType w:val="multilevel"/>
    <w:tmpl w:val="FFFFFFFF"/>
    <w:lvl w:ilvl="0">
      <w:start w:val="1"/>
      <w:numFmt w:val="decimal"/>
      <w:lvlText w:val="%1."/>
      <w:lvlJc w:val="left"/>
      <w:pPr>
        <w:ind w:left="720" w:hanging="360"/>
      </w:pPr>
      <w:rPr>
        <w:rFonts w:cs="Times New Roman" w:hint="default"/>
        <w:b/>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29247F5"/>
    <w:multiLevelType w:val="hybridMultilevel"/>
    <w:tmpl w:val="FFFFFFFF"/>
    <w:lvl w:ilvl="0" w:tplc="4370837A">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 w15:restartNumberingAfterBreak="0">
    <w:nsid w:val="02C60C33"/>
    <w:multiLevelType w:val="hybridMultilevel"/>
    <w:tmpl w:val="FFFFFFFF"/>
    <w:lvl w:ilvl="0" w:tplc="82BC06D6">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 w15:restartNumberingAfterBreak="0">
    <w:nsid w:val="045565F1"/>
    <w:multiLevelType w:val="hybridMultilevel"/>
    <w:tmpl w:val="FFFFFFFF"/>
    <w:lvl w:ilvl="0" w:tplc="8F3A360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 w15:restartNumberingAfterBreak="0">
    <w:nsid w:val="05B763A4"/>
    <w:multiLevelType w:val="hybridMultilevel"/>
    <w:tmpl w:val="FFFFFFFF"/>
    <w:lvl w:ilvl="0" w:tplc="8260FED0">
      <w:start w:val="1"/>
      <w:numFmt w:val="upperRoman"/>
      <w:lvlText w:val="%1."/>
      <w:lvlJc w:val="left"/>
      <w:pPr>
        <w:ind w:left="1080" w:hanging="72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 w15:restartNumberingAfterBreak="0">
    <w:nsid w:val="062A1AB8"/>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 w15:restartNumberingAfterBreak="0">
    <w:nsid w:val="07A45E99"/>
    <w:multiLevelType w:val="hybridMultilevel"/>
    <w:tmpl w:val="FFFFFFFF"/>
    <w:lvl w:ilvl="0" w:tplc="7A4C4A94">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 w15:restartNumberingAfterBreak="0">
    <w:nsid w:val="08F83E81"/>
    <w:multiLevelType w:val="hybridMultilevel"/>
    <w:tmpl w:val="FFFFFFFF"/>
    <w:lvl w:ilvl="0" w:tplc="0416001B">
      <w:start w:val="1"/>
      <w:numFmt w:val="lowerRoman"/>
      <w:lvlText w:val="%1."/>
      <w:lvlJc w:val="right"/>
      <w:pPr>
        <w:ind w:left="2421" w:hanging="360"/>
      </w:pPr>
      <w:rPr>
        <w:rFonts w:cs="Times New Roman" w:hint="default"/>
        <w:b/>
        <w:spacing w:val="-1"/>
        <w:w w:val="100"/>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8" w15:restartNumberingAfterBreak="0">
    <w:nsid w:val="091108D4"/>
    <w:multiLevelType w:val="hybridMultilevel"/>
    <w:tmpl w:val="FFFFFFFF"/>
    <w:lvl w:ilvl="0" w:tplc="0416001B">
      <w:start w:val="1"/>
      <w:numFmt w:val="lowerRoman"/>
      <w:lvlText w:val="%1."/>
      <w:lvlJc w:val="right"/>
      <w:pPr>
        <w:ind w:left="1854" w:hanging="360"/>
      </w:pPr>
      <w:rPr>
        <w:rFonts w:cs="Times New Roman" w:hint="default"/>
        <w:b/>
        <w:sz w:val="22"/>
        <w:szCs w:val="22"/>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9" w15:restartNumberingAfterBreak="0">
    <w:nsid w:val="0A9243D2"/>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10" w15:restartNumberingAfterBreak="0">
    <w:nsid w:val="0B1B454B"/>
    <w:multiLevelType w:val="hybridMultilevel"/>
    <w:tmpl w:val="FFFFFFFF"/>
    <w:lvl w:ilvl="0" w:tplc="EF728FCE">
      <w:start w:val="1"/>
      <w:numFmt w:val="low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11" w15:restartNumberingAfterBreak="0">
    <w:nsid w:val="0E7C4F25"/>
    <w:multiLevelType w:val="hybridMultilevel"/>
    <w:tmpl w:val="FFFFFFFF"/>
    <w:lvl w:ilvl="0" w:tplc="0416001B">
      <w:start w:val="1"/>
      <w:numFmt w:val="lowerRoman"/>
      <w:lvlText w:val="%1."/>
      <w:lvlJc w:val="right"/>
      <w:pPr>
        <w:ind w:left="2421" w:hanging="360"/>
      </w:pPr>
      <w:rPr>
        <w:rFonts w:cs="Times New Roman" w:hint="default"/>
        <w:b/>
        <w:spacing w:val="-1"/>
        <w:w w:val="100"/>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12" w15:restartNumberingAfterBreak="0">
    <w:nsid w:val="0F764997"/>
    <w:multiLevelType w:val="hybridMultilevel"/>
    <w:tmpl w:val="FFFFFFFF"/>
    <w:lvl w:ilvl="0" w:tplc="C66A64C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13" w15:restartNumberingAfterBreak="0">
    <w:nsid w:val="0FED32E5"/>
    <w:multiLevelType w:val="multilevel"/>
    <w:tmpl w:val="FFFFFFFF"/>
    <w:lvl w:ilvl="0">
      <w:start w:val="1"/>
      <w:numFmt w:val="lowerRoman"/>
      <w:lvlText w:val="%1."/>
      <w:lvlJc w:val="right"/>
      <w:pPr>
        <w:ind w:left="720" w:hanging="360"/>
      </w:pPr>
      <w:rPr>
        <w:rFonts w:cs="Times New Roman"/>
        <w:b/>
      </w:rPr>
    </w:lvl>
    <w:lvl w:ilvl="1">
      <w:start w:val="1"/>
      <w:numFmt w:val="decimal"/>
      <w:isLgl/>
      <w:lvlText w:val="%1.%2."/>
      <w:lvlJc w:val="left"/>
      <w:pPr>
        <w:ind w:left="1494" w:hanging="360"/>
      </w:pPr>
      <w:rPr>
        <w:rFonts w:cs="Times New Roman" w:hint="default"/>
        <w:b/>
      </w:rPr>
    </w:lvl>
    <w:lvl w:ilvl="2">
      <w:start w:val="1"/>
      <w:numFmt w:val="decimal"/>
      <w:isLgl/>
      <w:lvlText w:val="%1.%2.%3."/>
      <w:lvlJc w:val="left"/>
      <w:pPr>
        <w:ind w:left="2628" w:hanging="720"/>
      </w:pPr>
      <w:rPr>
        <w:rFonts w:cs="Times New Roman"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084" w:hanging="108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7992" w:hanging="1440"/>
      </w:pPr>
      <w:rPr>
        <w:rFonts w:cs="Times New Roman" w:hint="default"/>
      </w:rPr>
    </w:lvl>
  </w:abstractNum>
  <w:abstractNum w:abstractNumId="14" w15:restartNumberingAfterBreak="0">
    <w:nsid w:val="15173811"/>
    <w:multiLevelType w:val="hybridMultilevel"/>
    <w:tmpl w:val="FFFFFFFF"/>
    <w:lvl w:ilvl="0" w:tplc="1966B088">
      <w:start w:val="1"/>
      <w:numFmt w:val="upperRoman"/>
      <w:lvlText w:val="%1"/>
      <w:lvlJc w:val="left"/>
      <w:pPr>
        <w:ind w:left="1854" w:hanging="360"/>
      </w:pPr>
      <w:rPr>
        <w:rFonts w:ascii="Arial Narrow" w:eastAsia="Times New Roman" w:hAnsi="Arial Narrow" w:cs="Times New Roman" w:hint="default"/>
        <w:b/>
        <w:w w:val="99"/>
        <w:sz w:val="22"/>
        <w:szCs w:val="22"/>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15" w15:restartNumberingAfterBreak="0">
    <w:nsid w:val="18246271"/>
    <w:multiLevelType w:val="multilevel"/>
    <w:tmpl w:val="FFFFFFFF"/>
    <w:lvl w:ilvl="0">
      <w:start w:val="17"/>
      <w:numFmt w:val="decimal"/>
      <w:lvlText w:val="%1."/>
      <w:lvlJc w:val="left"/>
      <w:pPr>
        <w:ind w:left="480" w:hanging="480"/>
      </w:pPr>
      <w:rPr>
        <w:rFonts w:cs="Times New Roman" w:hint="default"/>
        <w:color w:val="auto"/>
      </w:rPr>
    </w:lvl>
    <w:lvl w:ilvl="1">
      <w:start w:val="1"/>
      <w:numFmt w:val="decimal"/>
      <w:lvlText w:val="%1.%2."/>
      <w:lvlJc w:val="left"/>
      <w:pPr>
        <w:ind w:left="1713" w:hanging="720"/>
      </w:pPr>
      <w:rPr>
        <w:rFonts w:cs="Times New Roman" w:hint="default"/>
        <w:b/>
        <w:color w:val="auto"/>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781" w:hanging="1080"/>
      </w:pPr>
      <w:rPr>
        <w:rFonts w:cs="Times New Roman" w:hint="default"/>
        <w:color w:val="auto"/>
      </w:rPr>
    </w:lvl>
    <w:lvl w:ilvl="4">
      <w:start w:val="1"/>
      <w:numFmt w:val="decimal"/>
      <w:lvlText w:val="%1.%2.%3.%4.%5."/>
      <w:lvlJc w:val="left"/>
      <w:pPr>
        <w:ind w:left="3348" w:hanging="1080"/>
      </w:pPr>
      <w:rPr>
        <w:rFonts w:cs="Times New Roman" w:hint="default"/>
        <w:color w:val="auto"/>
      </w:rPr>
    </w:lvl>
    <w:lvl w:ilvl="5">
      <w:start w:val="1"/>
      <w:numFmt w:val="decimal"/>
      <w:lvlText w:val="%1.%2.%3.%4.%5.%6."/>
      <w:lvlJc w:val="left"/>
      <w:pPr>
        <w:ind w:left="4275" w:hanging="1440"/>
      </w:pPr>
      <w:rPr>
        <w:rFonts w:cs="Times New Roman" w:hint="default"/>
        <w:color w:val="auto"/>
      </w:rPr>
    </w:lvl>
    <w:lvl w:ilvl="6">
      <w:start w:val="1"/>
      <w:numFmt w:val="decimal"/>
      <w:lvlText w:val="%1.%2.%3.%4.%5.%6.%7."/>
      <w:lvlJc w:val="left"/>
      <w:pPr>
        <w:ind w:left="4842" w:hanging="1440"/>
      </w:pPr>
      <w:rPr>
        <w:rFonts w:cs="Times New Roman" w:hint="default"/>
        <w:color w:val="auto"/>
      </w:rPr>
    </w:lvl>
    <w:lvl w:ilvl="7">
      <w:start w:val="1"/>
      <w:numFmt w:val="decimal"/>
      <w:lvlText w:val="%1.%2.%3.%4.%5.%6.%7.%8."/>
      <w:lvlJc w:val="left"/>
      <w:pPr>
        <w:ind w:left="5769" w:hanging="1800"/>
      </w:pPr>
      <w:rPr>
        <w:rFonts w:cs="Times New Roman" w:hint="default"/>
        <w:color w:val="auto"/>
      </w:rPr>
    </w:lvl>
    <w:lvl w:ilvl="8">
      <w:start w:val="1"/>
      <w:numFmt w:val="decimal"/>
      <w:lvlText w:val="%1.%2.%3.%4.%5.%6.%7.%8.%9."/>
      <w:lvlJc w:val="left"/>
      <w:pPr>
        <w:ind w:left="6336" w:hanging="1800"/>
      </w:pPr>
      <w:rPr>
        <w:rFonts w:cs="Times New Roman" w:hint="default"/>
        <w:color w:val="auto"/>
      </w:rPr>
    </w:lvl>
  </w:abstractNum>
  <w:abstractNum w:abstractNumId="16" w15:restartNumberingAfterBreak="0">
    <w:nsid w:val="18274BA9"/>
    <w:multiLevelType w:val="hybridMultilevel"/>
    <w:tmpl w:val="FFFFFFFF"/>
    <w:lvl w:ilvl="0" w:tplc="0416001B">
      <w:start w:val="1"/>
      <w:numFmt w:val="lowerRoman"/>
      <w:lvlText w:val="%1."/>
      <w:lvlJc w:val="right"/>
      <w:pPr>
        <w:ind w:left="2138" w:hanging="360"/>
      </w:pPr>
      <w:rPr>
        <w:rFonts w:cs="Times New Roman" w:hint="default"/>
        <w:b/>
        <w:spacing w:val="-1"/>
        <w:w w:val="100"/>
      </w:rPr>
    </w:lvl>
    <w:lvl w:ilvl="1" w:tplc="04160019" w:tentative="1">
      <w:start w:val="1"/>
      <w:numFmt w:val="lowerLetter"/>
      <w:lvlText w:val="%2."/>
      <w:lvlJc w:val="left"/>
      <w:pPr>
        <w:ind w:left="2858" w:hanging="360"/>
      </w:pPr>
      <w:rPr>
        <w:rFonts w:cs="Times New Roman"/>
      </w:rPr>
    </w:lvl>
    <w:lvl w:ilvl="2" w:tplc="0416001B" w:tentative="1">
      <w:start w:val="1"/>
      <w:numFmt w:val="lowerRoman"/>
      <w:lvlText w:val="%3."/>
      <w:lvlJc w:val="right"/>
      <w:pPr>
        <w:ind w:left="3578" w:hanging="180"/>
      </w:pPr>
      <w:rPr>
        <w:rFonts w:cs="Times New Roman"/>
      </w:rPr>
    </w:lvl>
    <w:lvl w:ilvl="3" w:tplc="0416000F" w:tentative="1">
      <w:start w:val="1"/>
      <w:numFmt w:val="decimal"/>
      <w:lvlText w:val="%4."/>
      <w:lvlJc w:val="left"/>
      <w:pPr>
        <w:ind w:left="4298" w:hanging="360"/>
      </w:pPr>
      <w:rPr>
        <w:rFonts w:cs="Times New Roman"/>
      </w:rPr>
    </w:lvl>
    <w:lvl w:ilvl="4" w:tplc="04160019" w:tentative="1">
      <w:start w:val="1"/>
      <w:numFmt w:val="lowerLetter"/>
      <w:lvlText w:val="%5."/>
      <w:lvlJc w:val="left"/>
      <w:pPr>
        <w:ind w:left="5018" w:hanging="360"/>
      </w:pPr>
      <w:rPr>
        <w:rFonts w:cs="Times New Roman"/>
      </w:rPr>
    </w:lvl>
    <w:lvl w:ilvl="5" w:tplc="0416001B" w:tentative="1">
      <w:start w:val="1"/>
      <w:numFmt w:val="lowerRoman"/>
      <w:lvlText w:val="%6."/>
      <w:lvlJc w:val="right"/>
      <w:pPr>
        <w:ind w:left="5738" w:hanging="180"/>
      </w:pPr>
      <w:rPr>
        <w:rFonts w:cs="Times New Roman"/>
      </w:rPr>
    </w:lvl>
    <w:lvl w:ilvl="6" w:tplc="0416000F" w:tentative="1">
      <w:start w:val="1"/>
      <w:numFmt w:val="decimal"/>
      <w:lvlText w:val="%7."/>
      <w:lvlJc w:val="left"/>
      <w:pPr>
        <w:ind w:left="6458" w:hanging="360"/>
      </w:pPr>
      <w:rPr>
        <w:rFonts w:cs="Times New Roman"/>
      </w:rPr>
    </w:lvl>
    <w:lvl w:ilvl="7" w:tplc="04160019" w:tentative="1">
      <w:start w:val="1"/>
      <w:numFmt w:val="lowerLetter"/>
      <w:lvlText w:val="%8."/>
      <w:lvlJc w:val="left"/>
      <w:pPr>
        <w:ind w:left="7178" w:hanging="360"/>
      </w:pPr>
      <w:rPr>
        <w:rFonts w:cs="Times New Roman"/>
      </w:rPr>
    </w:lvl>
    <w:lvl w:ilvl="8" w:tplc="0416001B" w:tentative="1">
      <w:start w:val="1"/>
      <w:numFmt w:val="lowerRoman"/>
      <w:lvlText w:val="%9."/>
      <w:lvlJc w:val="right"/>
      <w:pPr>
        <w:ind w:left="7898" w:hanging="180"/>
      </w:pPr>
      <w:rPr>
        <w:rFonts w:cs="Times New Roman"/>
      </w:rPr>
    </w:lvl>
  </w:abstractNum>
  <w:abstractNum w:abstractNumId="17" w15:restartNumberingAfterBreak="0">
    <w:nsid w:val="18540547"/>
    <w:multiLevelType w:val="hybridMultilevel"/>
    <w:tmpl w:val="FFFFFFFF"/>
    <w:lvl w:ilvl="0" w:tplc="0416000D">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8" w15:restartNumberingAfterBreak="0">
    <w:nsid w:val="188B2F2E"/>
    <w:multiLevelType w:val="multilevel"/>
    <w:tmpl w:val="FFFFFFFF"/>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15:restartNumberingAfterBreak="0">
    <w:nsid w:val="1BB10EC5"/>
    <w:multiLevelType w:val="multilevel"/>
    <w:tmpl w:val="FFFFFFFF"/>
    <w:lvl w:ilvl="0">
      <w:start w:val="7"/>
      <w:numFmt w:val="decimal"/>
      <w:lvlText w:val="%1."/>
      <w:lvlJc w:val="left"/>
      <w:pPr>
        <w:ind w:left="360" w:hanging="360"/>
      </w:pPr>
      <w:rPr>
        <w:rFonts w:cs="Times New Roman" w:hint="default"/>
      </w:rPr>
    </w:lvl>
    <w:lvl w:ilvl="1">
      <w:start w:val="2"/>
      <w:numFmt w:val="decimal"/>
      <w:lvlText w:val="%1.%2."/>
      <w:lvlJc w:val="left"/>
      <w:pPr>
        <w:ind w:left="1494" w:hanging="360"/>
      </w:pPr>
      <w:rPr>
        <w:rFonts w:cs="Times New Roman" w:hint="default"/>
        <w:b/>
      </w:rPr>
    </w:lvl>
    <w:lvl w:ilvl="2">
      <w:start w:val="1"/>
      <w:numFmt w:val="decimal"/>
      <w:lvlText w:val="%1.%2.%3."/>
      <w:lvlJc w:val="left"/>
      <w:pPr>
        <w:ind w:left="2988" w:hanging="720"/>
      </w:pPr>
      <w:rPr>
        <w:rFonts w:cs="Times New Roman" w:hint="default"/>
      </w:rPr>
    </w:lvl>
    <w:lvl w:ilvl="3">
      <w:start w:val="1"/>
      <w:numFmt w:val="decimal"/>
      <w:lvlText w:val="%1.%2.%3.%4."/>
      <w:lvlJc w:val="left"/>
      <w:pPr>
        <w:ind w:left="4122" w:hanging="720"/>
      </w:pPr>
      <w:rPr>
        <w:rFonts w:cs="Times New Roman" w:hint="default"/>
      </w:rPr>
    </w:lvl>
    <w:lvl w:ilvl="4">
      <w:start w:val="1"/>
      <w:numFmt w:val="decimal"/>
      <w:lvlText w:val="%1.%2.%3.%4.%5."/>
      <w:lvlJc w:val="left"/>
      <w:pPr>
        <w:ind w:left="5616" w:hanging="1080"/>
      </w:pPr>
      <w:rPr>
        <w:rFonts w:cs="Times New Roman" w:hint="default"/>
      </w:rPr>
    </w:lvl>
    <w:lvl w:ilvl="5">
      <w:start w:val="1"/>
      <w:numFmt w:val="decimal"/>
      <w:lvlText w:val="%1.%2.%3.%4.%5.%6."/>
      <w:lvlJc w:val="left"/>
      <w:pPr>
        <w:ind w:left="6750" w:hanging="1080"/>
      </w:pPr>
      <w:rPr>
        <w:rFonts w:cs="Times New Roman" w:hint="default"/>
      </w:rPr>
    </w:lvl>
    <w:lvl w:ilvl="6">
      <w:start w:val="1"/>
      <w:numFmt w:val="decimal"/>
      <w:lvlText w:val="%1.%2.%3.%4.%5.%6.%7."/>
      <w:lvlJc w:val="left"/>
      <w:pPr>
        <w:ind w:left="7884" w:hanging="1080"/>
      </w:pPr>
      <w:rPr>
        <w:rFonts w:cs="Times New Roman" w:hint="default"/>
      </w:rPr>
    </w:lvl>
    <w:lvl w:ilvl="7">
      <w:start w:val="1"/>
      <w:numFmt w:val="decimal"/>
      <w:lvlText w:val="%1.%2.%3.%4.%5.%6.%7.%8."/>
      <w:lvlJc w:val="left"/>
      <w:pPr>
        <w:ind w:left="9378" w:hanging="1440"/>
      </w:pPr>
      <w:rPr>
        <w:rFonts w:cs="Times New Roman" w:hint="default"/>
      </w:rPr>
    </w:lvl>
    <w:lvl w:ilvl="8">
      <w:start w:val="1"/>
      <w:numFmt w:val="decimal"/>
      <w:lvlText w:val="%1.%2.%3.%4.%5.%6.%7.%8.%9."/>
      <w:lvlJc w:val="left"/>
      <w:pPr>
        <w:ind w:left="10512" w:hanging="1440"/>
      </w:pPr>
      <w:rPr>
        <w:rFonts w:cs="Times New Roman" w:hint="default"/>
      </w:rPr>
    </w:lvl>
  </w:abstractNum>
  <w:abstractNum w:abstractNumId="20" w15:restartNumberingAfterBreak="0">
    <w:nsid w:val="1E3C2863"/>
    <w:multiLevelType w:val="hybridMultilevel"/>
    <w:tmpl w:val="FFFFFFFF"/>
    <w:lvl w:ilvl="0" w:tplc="D0A4C060">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1" w15:restartNumberingAfterBreak="0">
    <w:nsid w:val="1E6E1B08"/>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2" w15:restartNumberingAfterBreak="0">
    <w:nsid w:val="22B54589"/>
    <w:multiLevelType w:val="hybridMultilevel"/>
    <w:tmpl w:val="FFFFFFFF"/>
    <w:lvl w:ilvl="0" w:tplc="0416001B">
      <w:start w:val="1"/>
      <w:numFmt w:val="lowerRoman"/>
      <w:lvlText w:val="%1."/>
      <w:lvlJc w:val="right"/>
      <w:pPr>
        <w:ind w:left="2421" w:hanging="360"/>
      </w:pPr>
      <w:rPr>
        <w:rFonts w:cs="Times New Roman"/>
        <w:b/>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23" w15:restartNumberingAfterBreak="0">
    <w:nsid w:val="22EA31A4"/>
    <w:multiLevelType w:val="hybridMultilevel"/>
    <w:tmpl w:val="FFFFFFFF"/>
    <w:lvl w:ilvl="0" w:tplc="4A4CC21C">
      <w:start w:val="1"/>
      <w:numFmt w:val="upperRoman"/>
      <w:lvlText w:val="%1."/>
      <w:lvlJc w:val="right"/>
      <w:pPr>
        <w:ind w:left="1854" w:hanging="360"/>
      </w:pPr>
      <w:rPr>
        <w:rFonts w:cs="Times New Roman"/>
        <w:b/>
        <w:i w:val="0"/>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4" w15:restartNumberingAfterBreak="0">
    <w:nsid w:val="239D63D0"/>
    <w:multiLevelType w:val="hybridMultilevel"/>
    <w:tmpl w:val="FFFFFFFF"/>
    <w:lvl w:ilvl="0" w:tplc="557A966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5" w15:restartNumberingAfterBreak="0">
    <w:nsid w:val="26D573D4"/>
    <w:multiLevelType w:val="hybridMultilevel"/>
    <w:tmpl w:val="FFFFFFFF"/>
    <w:lvl w:ilvl="0" w:tplc="F6E4347E">
      <w:start w:val="1"/>
      <w:numFmt w:val="upperRoman"/>
      <w:lvlText w:val="%1."/>
      <w:lvlJc w:val="right"/>
      <w:pPr>
        <w:ind w:left="1569" w:hanging="360"/>
      </w:pPr>
      <w:rPr>
        <w:rFonts w:cs="Times New Roman" w:hint="default"/>
        <w:b/>
      </w:rPr>
    </w:lvl>
    <w:lvl w:ilvl="1" w:tplc="04160019">
      <w:start w:val="1"/>
      <w:numFmt w:val="lowerLetter"/>
      <w:lvlText w:val="%2."/>
      <w:lvlJc w:val="left"/>
      <w:pPr>
        <w:ind w:left="2289" w:hanging="360"/>
      </w:pPr>
      <w:rPr>
        <w:rFonts w:cs="Times New Roman"/>
      </w:rPr>
    </w:lvl>
    <w:lvl w:ilvl="2" w:tplc="0416001B" w:tentative="1">
      <w:start w:val="1"/>
      <w:numFmt w:val="lowerRoman"/>
      <w:lvlText w:val="%3."/>
      <w:lvlJc w:val="right"/>
      <w:pPr>
        <w:ind w:left="3009" w:hanging="180"/>
      </w:pPr>
      <w:rPr>
        <w:rFonts w:cs="Times New Roman"/>
      </w:rPr>
    </w:lvl>
    <w:lvl w:ilvl="3" w:tplc="0416000F" w:tentative="1">
      <w:start w:val="1"/>
      <w:numFmt w:val="decimal"/>
      <w:lvlText w:val="%4."/>
      <w:lvlJc w:val="left"/>
      <w:pPr>
        <w:ind w:left="3729" w:hanging="360"/>
      </w:pPr>
      <w:rPr>
        <w:rFonts w:cs="Times New Roman"/>
      </w:rPr>
    </w:lvl>
    <w:lvl w:ilvl="4" w:tplc="04160019" w:tentative="1">
      <w:start w:val="1"/>
      <w:numFmt w:val="lowerLetter"/>
      <w:lvlText w:val="%5."/>
      <w:lvlJc w:val="left"/>
      <w:pPr>
        <w:ind w:left="4449" w:hanging="360"/>
      </w:pPr>
      <w:rPr>
        <w:rFonts w:cs="Times New Roman"/>
      </w:rPr>
    </w:lvl>
    <w:lvl w:ilvl="5" w:tplc="0416001B" w:tentative="1">
      <w:start w:val="1"/>
      <w:numFmt w:val="lowerRoman"/>
      <w:lvlText w:val="%6."/>
      <w:lvlJc w:val="right"/>
      <w:pPr>
        <w:ind w:left="5169" w:hanging="180"/>
      </w:pPr>
      <w:rPr>
        <w:rFonts w:cs="Times New Roman"/>
      </w:rPr>
    </w:lvl>
    <w:lvl w:ilvl="6" w:tplc="0416000F" w:tentative="1">
      <w:start w:val="1"/>
      <w:numFmt w:val="decimal"/>
      <w:lvlText w:val="%7."/>
      <w:lvlJc w:val="left"/>
      <w:pPr>
        <w:ind w:left="5889" w:hanging="360"/>
      </w:pPr>
      <w:rPr>
        <w:rFonts w:cs="Times New Roman"/>
      </w:rPr>
    </w:lvl>
    <w:lvl w:ilvl="7" w:tplc="04160019" w:tentative="1">
      <w:start w:val="1"/>
      <w:numFmt w:val="lowerLetter"/>
      <w:lvlText w:val="%8."/>
      <w:lvlJc w:val="left"/>
      <w:pPr>
        <w:ind w:left="6609" w:hanging="360"/>
      </w:pPr>
      <w:rPr>
        <w:rFonts w:cs="Times New Roman"/>
      </w:rPr>
    </w:lvl>
    <w:lvl w:ilvl="8" w:tplc="0416001B" w:tentative="1">
      <w:start w:val="1"/>
      <w:numFmt w:val="lowerRoman"/>
      <w:lvlText w:val="%9."/>
      <w:lvlJc w:val="right"/>
      <w:pPr>
        <w:ind w:left="7329" w:hanging="180"/>
      </w:pPr>
      <w:rPr>
        <w:rFonts w:cs="Times New Roman"/>
      </w:rPr>
    </w:lvl>
  </w:abstractNum>
  <w:abstractNum w:abstractNumId="26" w15:restartNumberingAfterBreak="0">
    <w:nsid w:val="2B163380"/>
    <w:multiLevelType w:val="hybridMultilevel"/>
    <w:tmpl w:val="FFFFFFFF"/>
    <w:lvl w:ilvl="0" w:tplc="DB0260E0">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7" w15:restartNumberingAfterBreak="0">
    <w:nsid w:val="2B3371B0"/>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8" w15:restartNumberingAfterBreak="0">
    <w:nsid w:val="2CFB4E54"/>
    <w:multiLevelType w:val="hybridMultilevel"/>
    <w:tmpl w:val="FFFFFFFF"/>
    <w:lvl w:ilvl="0" w:tplc="D22C63DC">
      <w:start w:val="1"/>
      <w:numFmt w:val="upp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29" w15:restartNumberingAfterBreak="0">
    <w:nsid w:val="2D61120D"/>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30" w15:restartNumberingAfterBreak="0">
    <w:nsid w:val="2E3F58BE"/>
    <w:multiLevelType w:val="hybridMultilevel"/>
    <w:tmpl w:val="FFFFFFFF"/>
    <w:lvl w:ilvl="0" w:tplc="90C414C0">
      <w:start w:val="1"/>
      <w:numFmt w:val="upperRoman"/>
      <w:lvlText w:val="%1."/>
      <w:lvlJc w:val="right"/>
      <w:pPr>
        <w:ind w:left="2574" w:hanging="360"/>
      </w:pPr>
      <w:rPr>
        <w:rFonts w:cs="Times New Roman"/>
        <w:b/>
      </w:rPr>
    </w:lvl>
    <w:lvl w:ilvl="1" w:tplc="04160019" w:tentative="1">
      <w:start w:val="1"/>
      <w:numFmt w:val="lowerLetter"/>
      <w:lvlText w:val="%2."/>
      <w:lvlJc w:val="left"/>
      <w:pPr>
        <w:ind w:left="3294" w:hanging="360"/>
      </w:pPr>
      <w:rPr>
        <w:rFonts w:cs="Times New Roman"/>
      </w:rPr>
    </w:lvl>
    <w:lvl w:ilvl="2" w:tplc="0416001B" w:tentative="1">
      <w:start w:val="1"/>
      <w:numFmt w:val="lowerRoman"/>
      <w:lvlText w:val="%3."/>
      <w:lvlJc w:val="right"/>
      <w:pPr>
        <w:ind w:left="4014" w:hanging="180"/>
      </w:pPr>
      <w:rPr>
        <w:rFonts w:cs="Times New Roman"/>
      </w:rPr>
    </w:lvl>
    <w:lvl w:ilvl="3" w:tplc="0416000F" w:tentative="1">
      <w:start w:val="1"/>
      <w:numFmt w:val="decimal"/>
      <w:lvlText w:val="%4."/>
      <w:lvlJc w:val="left"/>
      <w:pPr>
        <w:ind w:left="4734" w:hanging="360"/>
      </w:pPr>
      <w:rPr>
        <w:rFonts w:cs="Times New Roman"/>
      </w:rPr>
    </w:lvl>
    <w:lvl w:ilvl="4" w:tplc="04160019" w:tentative="1">
      <w:start w:val="1"/>
      <w:numFmt w:val="lowerLetter"/>
      <w:lvlText w:val="%5."/>
      <w:lvlJc w:val="left"/>
      <w:pPr>
        <w:ind w:left="5454" w:hanging="360"/>
      </w:pPr>
      <w:rPr>
        <w:rFonts w:cs="Times New Roman"/>
      </w:rPr>
    </w:lvl>
    <w:lvl w:ilvl="5" w:tplc="0416001B" w:tentative="1">
      <w:start w:val="1"/>
      <w:numFmt w:val="lowerRoman"/>
      <w:lvlText w:val="%6."/>
      <w:lvlJc w:val="right"/>
      <w:pPr>
        <w:ind w:left="6174" w:hanging="180"/>
      </w:pPr>
      <w:rPr>
        <w:rFonts w:cs="Times New Roman"/>
      </w:rPr>
    </w:lvl>
    <w:lvl w:ilvl="6" w:tplc="0416000F" w:tentative="1">
      <w:start w:val="1"/>
      <w:numFmt w:val="decimal"/>
      <w:lvlText w:val="%7."/>
      <w:lvlJc w:val="left"/>
      <w:pPr>
        <w:ind w:left="6894" w:hanging="360"/>
      </w:pPr>
      <w:rPr>
        <w:rFonts w:cs="Times New Roman"/>
      </w:rPr>
    </w:lvl>
    <w:lvl w:ilvl="7" w:tplc="04160019" w:tentative="1">
      <w:start w:val="1"/>
      <w:numFmt w:val="lowerLetter"/>
      <w:lvlText w:val="%8."/>
      <w:lvlJc w:val="left"/>
      <w:pPr>
        <w:ind w:left="7614" w:hanging="360"/>
      </w:pPr>
      <w:rPr>
        <w:rFonts w:cs="Times New Roman"/>
      </w:rPr>
    </w:lvl>
    <w:lvl w:ilvl="8" w:tplc="0416001B" w:tentative="1">
      <w:start w:val="1"/>
      <w:numFmt w:val="lowerRoman"/>
      <w:lvlText w:val="%9."/>
      <w:lvlJc w:val="right"/>
      <w:pPr>
        <w:ind w:left="8334" w:hanging="180"/>
      </w:pPr>
      <w:rPr>
        <w:rFonts w:cs="Times New Roman"/>
      </w:rPr>
    </w:lvl>
  </w:abstractNum>
  <w:abstractNum w:abstractNumId="31" w15:restartNumberingAfterBreak="0">
    <w:nsid w:val="30266B78"/>
    <w:multiLevelType w:val="hybridMultilevel"/>
    <w:tmpl w:val="FFFFFFFF"/>
    <w:lvl w:ilvl="0" w:tplc="206E5DB4">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2" w15:restartNumberingAfterBreak="0">
    <w:nsid w:val="3ED668A5"/>
    <w:multiLevelType w:val="hybridMultilevel"/>
    <w:tmpl w:val="FFFFFFFF"/>
    <w:lvl w:ilvl="0" w:tplc="F69088A4">
      <w:start w:val="1"/>
      <w:numFmt w:val="upperRoman"/>
      <w:lvlText w:val="%1."/>
      <w:lvlJc w:val="left"/>
      <w:pPr>
        <w:ind w:left="2934" w:hanging="720"/>
      </w:pPr>
      <w:rPr>
        <w:rFonts w:cs="Times New Roman" w:hint="default"/>
        <w:b/>
      </w:rPr>
    </w:lvl>
    <w:lvl w:ilvl="1" w:tplc="04160019" w:tentative="1">
      <w:start w:val="1"/>
      <w:numFmt w:val="lowerLetter"/>
      <w:lvlText w:val="%2."/>
      <w:lvlJc w:val="left"/>
      <w:pPr>
        <w:ind w:left="3294" w:hanging="360"/>
      </w:pPr>
      <w:rPr>
        <w:rFonts w:cs="Times New Roman"/>
      </w:rPr>
    </w:lvl>
    <w:lvl w:ilvl="2" w:tplc="0416001B" w:tentative="1">
      <w:start w:val="1"/>
      <w:numFmt w:val="lowerRoman"/>
      <w:lvlText w:val="%3."/>
      <w:lvlJc w:val="right"/>
      <w:pPr>
        <w:ind w:left="4014" w:hanging="180"/>
      </w:pPr>
      <w:rPr>
        <w:rFonts w:cs="Times New Roman"/>
      </w:rPr>
    </w:lvl>
    <w:lvl w:ilvl="3" w:tplc="0416000F" w:tentative="1">
      <w:start w:val="1"/>
      <w:numFmt w:val="decimal"/>
      <w:lvlText w:val="%4."/>
      <w:lvlJc w:val="left"/>
      <w:pPr>
        <w:ind w:left="4734" w:hanging="360"/>
      </w:pPr>
      <w:rPr>
        <w:rFonts w:cs="Times New Roman"/>
      </w:rPr>
    </w:lvl>
    <w:lvl w:ilvl="4" w:tplc="04160019" w:tentative="1">
      <w:start w:val="1"/>
      <w:numFmt w:val="lowerLetter"/>
      <w:lvlText w:val="%5."/>
      <w:lvlJc w:val="left"/>
      <w:pPr>
        <w:ind w:left="5454" w:hanging="360"/>
      </w:pPr>
      <w:rPr>
        <w:rFonts w:cs="Times New Roman"/>
      </w:rPr>
    </w:lvl>
    <w:lvl w:ilvl="5" w:tplc="0416001B" w:tentative="1">
      <w:start w:val="1"/>
      <w:numFmt w:val="lowerRoman"/>
      <w:lvlText w:val="%6."/>
      <w:lvlJc w:val="right"/>
      <w:pPr>
        <w:ind w:left="6174" w:hanging="180"/>
      </w:pPr>
      <w:rPr>
        <w:rFonts w:cs="Times New Roman"/>
      </w:rPr>
    </w:lvl>
    <w:lvl w:ilvl="6" w:tplc="0416000F" w:tentative="1">
      <w:start w:val="1"/>
      <w:numFmt w:val="decimal"/>
      <w:lvlText w:val="%7."/>
      <w:lvlJc w:val="left"/>
      <w:pPr>
        <w:ind w:left="6894" w:hanging="360"/>
      </w:pPr>
      <w:rPr>
        <w:rFonts w:cs="Times New Roman"/>
      </w:rPr>
    </w:lvl>
    <w:lvl w:ilvl="7" w:tplc="04160019" w:tentative="1">
      <w:start w:val="1"/>
      <w:numFmt w:val="lowerLetter"/>
      <w:lvlText w:val="%8."/>
      <w:lvlJc w:val="left"/>
      <w:pPr>
        <w:ind w:left="7614" w:hanging="360"/>
      </w:pPr>
      <w:rPr>
        <w:rFonts w:cs="Times New Roman"/>
      </w:rPr>
    </w:lvl>
    <w:lvl w:ilvl="8" w:tplc="0416001B" w:tentative="1">
      <w:start w:val="1"/>
      <w:numFmt w:val="lowerRoman"/>
      <w:lvlText w:val="%9."/>
      <w:lvlJc w:val="right"/>
      <w:pPr>
        <w:ind w:left="8334" w:hanging="180"/>
      </w:pPr>
      <w:rPr>
        <w:rFonts w:cs="Times New Roman"/>
      </w:rPr>
    </w:lvl>
  </w:abstractNum>
  <w:abstractNum w:abstractNumId="33" w15:restartNumberingAfterBreak="0">
    <w:nsid w:val="3FE4506E"/>
    <w:multiLevelType w:val="multilevel"/>
    <w:tmpl w:val="FFFFFFFF"/>
    <w:lvl w:ilvl="0">
      <w:start w:val="3"/>
      <w:numFmt w:val="decimal"/>
      <w:lvlText w:val="%1"/>
      <w:lvlJc w:val="left"/>
      <w:pPr>
        <w:ind w:left="1102" w:hanging="420"/>
      </w:pPr>
      <w:rPr>
        <w:rFonts w:cs="Times New Roman" w:hint="default"/>
      </w:rPr>
    </w:lvl>
    <w:lvl w:ilvl="1">
      <w:start w:val="1"/>
      <w:numFmt w:val="decimal"/>
      <w:lvlText w:val="%1.%2."/>
      <w:lvlJc w:val="left"/>
      <w:pPr>
        <w:ind w:left="1102" w:hanging="420"/>
      </w:pPr>
      <w:rPr>
        <w:rFonts w:ascii="Times New Roman" w:eastAsia="Times New Roman" w:hAnsi="Times New Roman" w:cs="Times New Roman" w:hint="default"/>
        <w:b/>
        <w:bCs/>
        <w:w w:val="100"/>
        <w:sz w:val="24"/>
        <w:szCs w:val="24"/>
      </w:rPr>
    </w:lvl>
    <w:lvl w:ilvl="2">
      <w:start w:val="1"/>
      <w:numFmt w:val="upperRoman"/>
      <w:lvlText w:val="%3."/>
      <w:lvlJc w:val="right"/>
      <w:pPr>
        <w:ind w:left="682" w:hanging="231"/>
      </w:pPr>
      <w:rPr>
        <w:rFonts w:cs="Times New Roman" w:hint="default"/>
        <w:b/>
        <w:w w:val="99"/>
        <w:sz w:val="22"/>
        <w:szCs w:val="22"/>
      </w:rPr>
    </w:lvl>
    <w:lvl w:ilvl="3">
      <w:numFmt w:val="bullet"/>
      <w:lvlText w:val="•"/>
      <w:lvlJc w:val="left"/>
      <w:pPr>
        <w:ind w:left="3274" w:hanging="231"/>
      </w:pPr>
      <w:rPr>
        <w:rFonts w:hint="default"/>
      </w:rPr>
    </w:lvl>
    <w:lvl w:ilvl="4">
      <w:numFmt w:val="bullet"/>
      <w:lvlText w:val="•"/>
      <w:lvlJc w:val="left"/>
      <w:pPr>
        <w:ind w:left="4362" w:hanging="231"/>
      </w:pPr>
      <w:rPr>
        <w:rFonts w:hint="default"/>
      </w:rPr>
    </w:lvl>
    <w:lvl w:ilvl="5">
      <w:numFmt w:val="bullet"/>
      <w:lvlText w:val="•"/>
      <w:lvlJc w:val="left"/>
      <w:pPr>
        <w:ind w:left="5449" w:hanging="231"/>
      </w:pPr>
      <w:rPr>
        <w:rFonts w:hint="default"/>
      </w:rPr>
    </w:lvl>
    <w:lvl w:ilvl="6">
      <w:numFmt w:val="bullet"/>
      <w:lvlText w:val="•"/>
      <w:lvlJc w:val="left"/>
      <w:pPr>
        <w:ind w:left="6536" w:hanging="231"/>
      </w:pPr>
      <w:rPr>
        <w:rFonts w:hint="default"/>
      </w:rPr>
    </w:lvl>
    <w:lvl w:ilvl="7">
      <w:numFmt w:val="bullet"/>
      <w:lvlText w:val="•"/>
      <w:lvlJc w:val="left"/>
      <w:pPr>
        <w:ind w:left="7624" w:hanging="231"/>
      </w:pPr>
      <w:rPr>
        <w:rFonts w:hint="default"/>
      </w:rPr>
    </w:lvl>
    <w:lvl w:ilvl="8">
      <w:numFmt w:val="bullet"/>
      <w:lvlText w:val="•"/>
      <w:lvlJc w:val="left"/>
      <w:pPr>
        <w:ind w:left="8711" w:hanging="231"/>
      </w:pPr>
      <w:rPr>
        <w:rFonts w:hint="default"/>
      </w:rPr>
    </w:lvl>
  </w:abstractNum>
  <w:abstractNum w:abstractNumId="34" w15:restartNumberingAfterBreak="0">
    <w:nsid w:val="42B01A96"/>
    <w:multiLevelType w:val="hybridMultilevel"/>
    <w:tmpl w:val="FFFFFFFF"/>
    <w:lvl w:ilvl="0" w:tplc="1D86E634">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35" w15:restartNumberingAfterBreak="0">
    <w:nsid w:val="43317F42"/>
    <w:multiLevelType w:val="multilevel"/>
    <w:tmpl w:val="FFFFFFFF"/>
    <w:lvl w:ilvl="0">
      <w:start w:val="1"/>
      <w:numFmt w:val="upperRoman"/>
      <w:lvlText w:val="%1."/>
      <w:lvlJc w:val="right"/>
      <w:pPr>
        <w:ind w:left="1854" w:hanging="360"/>
      </w:pPr>
      <w:rPr>
        <w:rFonts w:cs="Times New Roman"/>
        <w:b/>
      </w:rPr>
    </w:lvl>
    <w:lvl w:ilvl="1">
      <w:start w:val="3"/>
      <w:numFmt w:val="decimal"/>
      <w:isLgl/>
      <w:lvlText w:val="%1.%2."/>
      <w:lvlJc w:val="left"/>
      <w:pPr>
        <w:ind w:left="1869" w:hanging="375"/>
      </w:pPr>
      <w:rPr>
        <w:rFonts w:cs="Times New Roman" w:hint="default"/>
        <w:b/>
      </w:rPr>
    </w:lvl>
    <w:lvl w:ilvl="2">
      <w:start w:val="1"/>
      <w:numFmt w:val="decimal"/>
      <w:isLgl/>
      <w:lvlText w:val="%1.%2.%3."/>
      <w:lvlJc w:val="left"/>
      <w:pPr>
        <w:ind w:left="2214" w:hanging="720"/>
      </w:pPr>
      <w:rPr>
        <w:rFonts w:cs="Times New Roman" w:hint="default"/>
        <w:b/>
      </w:rPr>
    </w:lvl>
    <w:lvl w:ilvl="3">
      <w:start w:val="1"/>
      <w:numFmt w:val="decimal"/>
      <w:isLgl/>
      <w:lvlText w:val="%1.%2.%3.%4."/>
      <w:lvlJc w:val="left"/>
      <w:pPr>
        <w:ind w:left="2214" w:hanging="720"/>
      </w:pPr>
      <w:rPr>
        <w:rFonts w:cs="Times New Roman" w:hint="default"/>
        <w:b/>
      </w:rPr>
    </w:lvl>
    <w:lvl w:ilvl="4">
      <w:start w:val="1"/>
      <w:numFmt w:val="decimal"/>
      <w:isLgl/>
      <w:lvlText w:val="%1.%2.%3.%4.%5."/>
      <w:lvlJc w:val="left"/>
      <w:pPr>
        <w:ind w:left="2574" w:hanging="1080"/>
      </w:pPr>
      <w:rPr>
        <w:rFonts w:cs="Times New Roman" w:hint="default"/>
        <w:b/>
      </w:rPr>
    </w:lvl>
    <w:lvl w:ilvl="5">
      <w:start w:val="1"/>
      <w:numFmt w:val="decimal"/>
      <w:isLgl/>
      <w:lvlText w:val="%1.%2.%3.%4.%5.%6."/>
      <w:lvlJc w:val="left"/>
      <w:pPr>
        <w:ind w:left="2574" w:hanging="1080"/>
      </w:pPr>
      <w:rPr>
        <w:rFonts w:cs="Times New Roman" w:hint="default"/>
        <w:b/>
      </w:rPr>
    </w:lvl>
    <w:lvl w:ilvl="6">
      <w:start w:val="1"/>
      <w:numFmt w:val="decimal"/>
      <w:isLgl/>
      <w:lvlText w:val="%1.%2.%3.%4.%5.%6.%7."/>
      <w:lvlJc w:val="left"/>
      <w:pPr>
        <w:ind w:left="2574" w:hanging="1080"/>
      </w:pPr>
      <w:rPr>
        <w:rFonts w:cs="Times New Roman" w:hint="default"/>
        <w:b/>
      </w:rPr>
    </w:lvl>
    <w:lvl w:ilvl="7">
      <w:start w:val="1"/>
      <w:numFmt w:val="decimal"/>
      <w:isLgl/>
      <w:lvlText w:val="%1.%2.%3.%4.%5.%6.%7.%8."/>
      <w:lvlJc w:val="left"/>
      <w:pPr>
        <w:ind w:left="2934" w:hanging="1440"/>
      </w:pPr>
      <w:rPr>
        <w:rFonts w:cs="Times New Roman" w:hint="default"/>
        <w:b/>
      </w:rPr>
    </w:lvl>
    <w:lvl w:ilvl="8">
      <w:start w:val="1"/>
      <w:numFmt w:val="decimal"/>
      <w:isLgl/>
      <w:lvlText w:val="%1.%2.%3.%4.%5.%6.%7.%8.%9."/>
      <w:lvlJc w:val="left"/>
      <w:pPr>
        <w:ind w:left="2934" w:hanging="1440"/>
      </w:pPr>
      <w:rPr>
        <w:rFonts w:cs="Times New Roman" w:hint="default"/>
        <w:b/>
      </w:rPr>
    </w:lvl>
  </w:abstractNum>
  <w:abstractNum w:abstractNumId="36" w15:restartNumberingAfterBreak="0">
    <w:nsid w:val="46282B03"/>
    <w:multiLevelType w:val="hybridMultilevel"/>
    <w:tmpl w:val="FFFFFFFF"/>
    <w:lvl w:ilvl="0" w:tplc="195C4F18">
      <w:start w:val="1"/>
      <w:numFmt w:val="upperRoman"/>
      <w:lvlText w:val="%1."/>
      <w:lvlJc w:val="left"/>
      <w:pPr>
        <w:ind w:left="1080" w:hanging="720"/>
      </w:pPr>
      <w:rPr>
        <w:rFonts w:cs="Times New Roman" w:hint="default"/>
        <w:b/>
        <w:color w:val="auto"/>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7" w15:restartNumberingAfterBreak="0">
    <w:nsid w:val="46807163"/>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38" w15:restartNumberingAfterBreak="0">
    <w:nsid w:val="47AD7383"/>
    <w:multiLevelType w:val="hybridMultilevel"/>
    <w:tmpl w:val="FFFFFFFF"/>
    <w:lvl w:ilvl="0" w:tplc="85E659EE">
      <w:start w:val="1"/>
      <w:numFmt w:val="low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39" w15:restartNumberingAfterBreak="0">
    <w:nsid w:val="4966153F"/>
    <w:multiLevelType w:val="hybridMultilevel"/>
    <w:tmpl w:val="FFFFFFFF"/>
    <w:lvl w:ilvl="0" w:tplc="C66A64C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0" w15:restartNumberingAfterBreak="0">
    <w:nsid w:val="49AC0702"/>
    <w:multiLevelType w:val="hybridMultilevel"/>
    <w:tmpl w:val="FFFFFFFF"/>
    <w:lvl w:ilvl="0" w:tplc="941C7AEC">
      <w:start w:val="1"/>
      <w:numFmt w:val="upperRoman"/>
      <w:lvlText w:val="%1."/>
      <w:lvlJc w:val="right"/>
      <w:pPr>
        <w:ind w:left="2421" w:hanging="360"/>
      </w:pPr>
      <w:rPr>
        <w:rFonts w:cs="Times New Roman"/>
        <w:b/>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41" w15:restartNumberingAfterBreak="0">
    <w:nsid w:val="4C064788"/>
    <w:multiLevelType w:val="hybridMultilevel"/>
    <w:tmpl w:val="FFFFFFFF"/>
    <w:lvl w:ilvl="0" w:tplc="395AADD4">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2" w15:restartNumberingAfterBreak="0">
    <w:nsid w:val="4D032054"/>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3" w15:restartNumberingAfterBreak="0">
    <w:nsid w:val="4DE33BB3"/>
    <w:multiLevelType w:val="hybridMultilevel"/>
    <w:tmpl w:val="FFFFFFFF"/>
    <w:lvl w:ilvl="0" w:tplc="62ACEF5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4" w15:restartNumberingAfterBreak="0">
    <w:nsid w:val="4E5C6A10"/>
    <w:multiLevelType w:val="multilevel"/>
    <w:tmpl w:val="FFFFFFFF"/>
    <w:lvl w:ilvl="0">
      <w:start w:val="1"/>
      <w:numFmt w:val="upperRoman"/>
      <w:lvlText w:val="%1."/>
      <w:lvlJc w:val="right"/>
      <w:pPr>
        <w:ind w:left="720" w:hanging="360"/>
      </w:pPr>
      <w:rPr>
        <w:rFonts w:cs="Times New Roman"/>
        <w:b/>
      </w:rPr>
    </w:lvl>
    <w:lvl w:ilvl="1">
      <w:start w:val="1"/>
      <w:numFmt w:val="decimal"/>
      <w:isLgl/>
      <w:lvlText w:val="%1.%2."/>
      <w:lvlJc w:val="left"/>
      <w:pPr>
        <w:ind w:left="1494" w:hanging="360"/>
      </w:pPr>
      <w:rPr>
        <w:rFonts w:cs="Times New Roman" w:hint="default"/>
        <w:b/>
      </w:rPr>
    </w:lvl>
    <w:lvl w:ilvl="2">
      <w:start w:val="1"/>
      <w:numFmt w:val="decimal"/>
      <w:isLgl/>
      <w:lvlText w:val="%1.%2.%3."/>
      <w:lvlJc w:val="left"/>
      <w:pPr>
        <w:ind w:left="2628" w:hanging="720"/>
      </w:pPr>
      <w:rPr>
        <w:rFonts w:cs="Times New Roman"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084" w:hanging="108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7992" w:hanging="1440"/>
      </w:pPr>
      <w:rPr>
        <w:rFonts w:cs="Times New Roman" w:hint="default"/>
      </w:rPr>
    </w:lvl>
  </w:abstractNum>
  <w:abstractNum w:abstractNumId="45" w15:restartNumberingAfterBreak="0">
    <w:nsid w:val="51AE59FF"/>
    <w:multiLevelType w:val="hybridMultilevel"/>
    <w:tmpl w:val="FFFFFFFF"/>
    <w:lvl w:ilvl="0" w:tplc="B76E8CC8">
      <w:start w:val="1"/>
      <w:numFmt w:val="low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6" w15:restartNumberingAfterBreak="0">
    <w:nsid w:val="54ED4038"/>
    <w:multiLevelType w:val="hybridMultilevel"/>
    <w:tmpl w:val="FFFFFFFF"/>
    <w:lvl w:ilvl="0" w:tplc="0DB8CEC0">
      <w:start w:val="1"/>
      <w:numFmt w:val="lowerRoman"/>
      <w:lvlText w:val="%1."/>
      <w:lvlJc w:val="right"/>
      <w:pPr>
        <w:ind w:left="1440" w:hanging="360"/>
      </w:pPr>
      <w:rPr>
        <w:rFonts w:cs="Times New Roman"/>
        <w:b/>
      </w:rPr>
    </w:lvl>
    <w:lvl w:ilvl="1" w:tplc="04160019" w:tentative="1">
      <w:start w:val="1"/>
      <w:numFmt w:val="lowerLetter"/>
      <w:lvlText w:val="%2."/>
      <w:lvlJc w:val="left"/>
      <w:pPr>
        <w:ind w:left="2160" w:hanging="360"/>
      </w:pPr>
      <w:rPr>
        <w:rFonts w:cs="Times New Roman"/>
      </w:rPr>
    </w:lvl>
    <w:lvl w:ilvl="2" w:tplc="0416001B" w:tentative="1">
      <w:start w:val="1"/>
      <w:numFmt w:val="lowerRoman"/>
      <w:lvlText w:val="%3."/>
      <w:lvlJc w:val="right"/>
      <w:pPr>
        <w:ind w:left="2880" w:hanging="180"/>
      </w:pPr>
      <w:rPr>
        <w:rFonts w:cs="Times New Roman"/>
      </w:rPr>
    </w:lvl>
    <w:lvl w:ilvl="3" w:tplc="0416000F" w:tentative="1">
      <w:start w:val="1"/>
      <w:numFmt w:val="decimal"/>
      <w:lvlText w:val="%4."/>
      <w:lvlJc w:val="left"/>
      <w:pPr>
        <w:ind w:left="3600" w:hanging="360"/>
      </w:pPr>
      <w:rPr>
        <w:rFonts w:cs="Times New Roman"/>
      </w:rPr>
    </w:lvl>
    <w:lvl w:ilvl="4" w:tplc="04160019" w:tentative="1">
      <w:start w:val="1"/>
      <w:numFmt w:val="lowerLetter"/>
      <w:lvlText w:val="%5."/>
      <w:lvlJc w:val="left"/>
      <w:pPr>
        <w:ind w:left="4320" w:hanging="360"/>
      </w:pPr>
      <w:rPr>
        <w:rFonts w:cs="Times New Roman"/>
      </w:rPr>
    </w:lvl>
    <w:lvl w:ilvl="5" w:tplc="0416001B" w:tentative="1">
      <w:start w:val="1"/>
      <w:numFmt w:val="lowerRoman"/>
      <w:lvlText w:val="%6."/>
      <w:lvlJc w:val="right"/>
      <w:pPr>
        <w:ind w:left="5040" w:hanging="180"/>
      </w:pPr>
      <w:rPr>
        <w:rFonts w:cs="Times New Roman"/>
      </w:rPr>
    </w:lvl>
    <w:lvl w:ilvl="6" w:tplc="0416000F" w:tentative="1">
      <w:start w:val="1"/>
      <w:numFmt w:val="decimal"/>
      <w:lvlText w:val="%7."/>
      <w:lvlJc w:val="left"/>
      <w:pPr>
        <w:ind w:left="5760" w:hanging="360"/>
      </w:pPr>
      <w:rPr>
        <w:rFonts w:cs="Times New Roman"/>
      </w:rPr>
    </w:lvl>
    <w:lvl w:ilvl="7" w:tplc="04160019" w:tentative="1">
      <w:start w:val="1"/>
      <w:numFmt w:val="lowerLetter"/>
      <w:lvlText w:val="%8."/>
      <w:lvlJc w:val="left"/>
      <w:pPr>
        <w:ind w:left="6480" w:hanging="360"/>
      </w:pPr>
      <w:rPr>
        <w:rFonts w:cs="Times New Roman"/>
      </w:rPr>
    </w:lvl>
    <w:lvl w:ilvl="8" w:tplc="0416001B" w:tentative="1">
      <w:start w:val="1"/>
      <w:numFmt w:val="lowerRoman"/>
      <w:lvlText w:val="%9."/>
      <w:lvlJc w:val="right"/>
      <w:pPr>
        <w:ind w:left="7200" w:hanging="180"/>
      </w:pPr>
      <w:rPr>
        <w:rFonts w:cs="Times New Roman"/>
      </w:rPr>
    </w:lvl>
  </w:abstractNum>
  <w:abstractNum w:abstractNumId="47" w15:restartNumberingAfterBreak="0">
    <w:nsid w:val="57B75C40"/>
    <w:multiLevelType w:val="hybridMultilevel"/>
    <w:tmpl w:val="FFFFFFFF"/>
    <w:lvl w:ilvl="0" w:tplc="557A966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8" w15:restartNumberingAfterBreak="0">
    <w:nsid w:val="57ED63DB"/>
    <w:multiLevelType w:val="hybridMultilevel"/>
    <w:tmpl w:val="FFFFFFFF"/>
    <w:lvl w:ilvl="0" w:tplc="F6E4347E">
      <w:start w:val="1"/>
      <w:numFmt w:val="upperRoman"/>
      <w:lvlText w:val="%1."/>
      <w:lvlJc w:val="right"/>
      <w:pPr>
        <w:ind w:left="1854" w:hanging="360"/>
      </w:pPr>
      <w:rPr>
        <w:rFonts w:cs="Times New Roman" w:hint="default"/>
        <w:b/>
        <w:w w:val="99"/>
        <w:sz w:val="24"/>
        <w:szCs w:val="24"/>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49" w15:restartNumberingAfterBreak="0">
    <w:nsid w:val="589F0995"/>
    <w:multiLevelType w:val="multilevel"/>
    <w:tmpl w:val="FFFFFFFF"/>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0" w15:restartNumberingAfterBreak="0">
    <w:nsid w:val="59670CDE"/>
    <w:multiLevelType w:val="hybridMultilevel"/>
    <w:tmpl w:val="FFFFFFFF"/>
    <w:lvl w:ilvl="0" w:tplc="04160013">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1" w15:restartNumberingAfterBreak="0">
    <w:nsid w:val="5A4C61B3"/>
    <w:multiLevelType w:val="hybridMultilevel"/>
    <w:tmpl w:val="FFFFFFFF"/>
    <w:lvl w:ilvl="0" w:tplc="DC0C3550">
      <w:start w:val="1"/>
      <w:numFmt w:val="decimal"/>
      <w:lvlText w:val="%1)"/>
      <w:lvlJc w:val="left"/>
      <w:pPr>
        <w:ind w:left="2677" w:hanging="266"/>
      </w:pPr>
      <w:rPr>
        <w:rFonts w:ascii="Arial Narrow" w:eastAsia="Times New Roman" w:hAnsi="Arial Narrow" w:cs="Arial MT" w:hint="default"/>
        <w:b/>
        <w:spacing w:val="-1"/>
        <w:w w:val="100"/>
        <w:sz w:val="22"/>
        <w:szCs w:val="22"/>
      </w:rPr>
    </w:lvl>
    <w:lvl w:ilvl="1" w:tplc="8A66D27E">
      <w:start w:val="1"/>
      <w:numFmt w:val="lowerLetter"/>
      <w:lvlText w:val="%2)"/>
      <w:lvlJc w:val="left"/>
      <w:pPr>
        <w:ind w:left="483" w:hanging="301"/>
      </w:pPr>
      <w:rPr>
        <w:rFonts w:ascii="Arial" w:eastAsia="Times New Roman" w:hAnsi="Arial" w:cs="Arial" w:hint="default"/>
        <w:b/>
        <w:bCs/>
        <w:spacing w:val="-1"/>
        <w:w w:val="100"/>
        <w:sz w:val="20"/>
        <w:szCs w:val="20"/>
      </w:rPr>
    </w:lvl>
    <w:lvl w:ilvl="2" w:tplc="D170773C">
      <w:numFmt w:val="bullet"/>
      <w:lvlText w:val="•"/>
      <w:lvlJc w:val="left"/>
      <w:pPr>
        <w:ind w:left="2627" w:hanging="301"/>
      </w:pPr>
      <w:rPr>
        <w:rFonts w:hint="default"/>
      </w:rPr>
    </w:lvl>
    <w:lvl w:ilvl="3" w:tplc="A96AD460">
      <w:numFmt w:val="bullet"/>
      <w:lvlText w:val="•"/>
      <w:lvlJc w:val="left"/>
      <w:pPr>
        <w:ind w:left="3634" w:hanging="301"/>
      </w:pPr>
      <w:rPr>
        <w:rFonts w:hint="default"/>
      </w:rPr>
    </w:lvl>
    <w:lvl w:ilvl="4" w:tplc="F97E0026">
      <w:numFmt w:val="bullet"/>
      <w:lvlText w:val="•"/>
      <w:lvlJc w:val="left"/>
      <w:pPr>
        <w:ind w:left="4642" w:hanging="301"/>
      </w:pPr>
      <w:rPr>
        <w:rFonts w:hint="default"/>
      </w:rPr>
    </w:lvl>
    <w:lvl w:ilvl="5" w:tplc="23FCF002">
      <w:numFmt w:val="bullet"/>
      <w:lvlText w:val="•"/>
      <w:lvlJc w:val="left"/>
      <w:pPr>
        <w:ind w:left="5649" w:hanging="301"/>
      </w:pPr>
      <w:rPr>
        <w:rFonts w:hint="default"/>
      </w:rPr>
    </w:lvl>
    <w:lvl w:ilvl="6" w:tplc="3BA6C9C8">
      <w:numFmt w:val="bullet"/>
      <w:lvlText w:val="•"/>
      <w:lvlJc w:val="left"/>
      <w:pPr>
        <w:ind w:left="6656" w:hanging="301"/>
      </w:pPr>
      <w:rPr>
        <w:rFonts w:hint="default"/>
      </w:rPr>
    </w:lvl>
    <w:lvl w:ilvl="7" w:tplc="7BB67E50">
      <w:numFmt w:val="bullet"/>
      <w:lvlText w:val="•"/>
      <w:lvlJc w:val="left"/>
      <w:pPr>
        <w:ind w:left="7664" w:hanging="301"/>
      </w:pPr>
      <w:rPr>
        <w:rFonts w:hint="default"/>
      </w:rPr>
    </w:lvl>
    <w:lvl w:ilvl="8" w:tplc="422C176E">
      <w:numFmt w:val="bullet"/>
      <w:lvlText w:val="•"/>
      <w:lvlJc w:val="left"/>
      <w:pPr>
        <w:ind w:left="8671" w:hanging="301"/>
      </w:pPr>
      <w:rPr>
        <w:rFonts w:hint="default"/>
      </w:rPr>
    </w:lvl>
  </w:abstractNum>
  <w:abstractNum w:abstractNumId="52" w15:restartNumberingAfterBreak="0">
    <w:nsid w:val="5B690EEA"/>
    <w:multiLevelType w:val="hybridMultilevel"/>
    <w:tmpl w:val="FFFFFFFF"/>
    <w:lvl w:ilvl="0" w:tplc="F6E4347E">
      <w:start w:val="1"/>
      <w:numFmt w:val="upp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53" w15:restartNumberingAfterBreak="0">
    <w:nsid w:val="5BD36DC0"/>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4" w15:restartNumberingAfterBreak="0">
    <w:nsid w:val="5F7A06BF"/>
    <w:multiLevelType w:val="hybridMultilevel"/>
    <w:tmpl w:val="FFFFFFFF"/>
    <w:lvl w:ilvl="0" w:tplc="04160013">
      <w:start w:val="1"/>
      <w:numFmt w:val="upperRoman"/>
      <w:lvlText w:val="%1."/>
      <w:lvlJc w:val="right"/>
      <w:pPr>
        <w:ind w:left="1287" w:hanging="360"/>
      </w:pPr>
      <w:rPr>
        <w:rFonts w:cs="Times New Roman"/>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55" w15:restartNumberingAfterBreak="0">
    <w:nsid w:val="5FAB75A7"/>
    <w:multiLevelType w:val="hybridMultilevel"/>
    <w:tmpl w:val="FFFFFFFF"/>
    <w:lvl w:ilvl="0" w:tplc="04160013">
      <w:start w:val="1"/>
      <w:numFmt w:val="upperRoman"/>
      <w:lvlText w:val="%1."/>
      <w:lvlJc w:val="right"/>
      <w:pPr>
        <w:ind w:left="1080" w:hanging="72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6" w15:restartNumberingAfterBreak="0">
    <w:nsid w:val="68C81CF2"/>
    <w:multiLevelType w:val="multilevel"/>
    <w:tmpl w:val="FFFFFFFF"/>
    <w:lvl w:ilvl="0">
      <w:start w:val="23"/>
      <w:numFmt w:val="decimal"/>
      <w:lvlText w:val="%1."/>
      <w:lvlJc w:val="left"/>
      <w:pPr>
        <w:ind w:left="405" w:hanging="405"/>
      </w:pPr>
      <w:rPr>
        <w:rFonts w:cs="Times New Roman" w:hint="default"/>
      </w:rPr>
    </w:lvl>
    <w:lvl w:ilvl="1">
      <w:start w:val="2"/>
      <w:numFmt w:val="decimal"/>
      <w:lvlText w:val="%1.%2."/>
      <w:lvlJc w:val="left"/>
      <w:pPr>
        <w:ind w:left="1256" w:hanging="405"/>
      </w:pPr>
      <w:rPr>
        <w:rFonts w:cs="Times New Roman" w:hint="default"/>
        <w:b/>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57" w15:restartNumberingAfterBreak="0">
    <w:nsid w:val="6AEC1EE2"/>
    <w:multiLevelType w:val="hybridMultilevel"/>
    <w:tmpl w:val="FFFFFFFF"/>
    <w:lvl w:ilvl="0" w:tplc="4DC4C224">
      <w:start w:val="1"/>
      <w:numFmt w:val="lowerRoman"/>
      <w:lvlText w:val="%1."/>
      <w:lvlJc w:val="right"/>
      <w:pPr>
        <w:ind w:left="1569" w:hanging="360"/>
      </w:pPr>
      <w:rPr>
        <w:rFonts w:cs="Times New Roman" w:hint="default"/>
        <w:b/>
      </w:rPr>
    </w:lvl>
    <w:lvl w:ilvl="1" w:tplc="04160019">
      <w:start w:val="1"/>
      <w:numFmt w:val="lowerLetter"/>
      <w:lvlText w:val="%2."/>
      <w:lvlJc w:val="left"/>
      <w:pPr>
        <w:ind w:left="2289" w:hanging="360"/>
      </w:pPr>
      <w:rPr>
        <w:rFonts w:cs="Times New Roman"/>
      </w:rPr>
    </w:lvl>
    <w:lvl w:ilvl="2" w:tplc="0416001B" w:tentative="1">
      <w:start w:val="1"/>
      <w:numFmt w:val="lowerRoman"/>
      <w:lvlText w:val="%3."/>
      <w:lvlJc w:val="right"/>
      <w:pPr>
        <w:ind w:left="3009" w:hanging="180"/>
      </w:pPr>
      <w:rPr>
        <w:rFonts w:cs="Times New Roman"/>
      </w:rPr>
    </w:lvl>
    <w:lvl w:ilvl="3" w:tplc="0416000F" w:tentative="1">
      <w:start w:val="1"/>
      <w:numFmt w:val="decimal"/>
      <w:lvlText w:val="%4."/>
      <w:lvlJc w:val="left"/>
      <w:pPr>
        <w:ind w:left="3729" w:hanging="360"/>
      </w:pPr>
      <w:rPr>
        <w:rFonts w:cs="Times New Roman"/>
      </w:rPr>
    </w:lvl>
    <w:lvl w:ilvl="4" w:tplc="04160019" w:tentative="1">
      <w:start w:val="1"/>
      <w:numFmt w:val="lowerLetter"/>
      <w:lvlText w:val="%5."/>
      <w:lvlJc w:val="left"/>
      <w:pPr>
        <w:ind w:left="4449" w:hanging="360"/>
      </w:pPr>
      <w:rPr>
        <w:rFonts w:cs="Times New Roman"/>
      </w:rPr>
    </w:lvl>
    <w:lvl w:ilvl="5" w:tplc="0416001B" w:tentative="1">
      <w:start w:val="1"/>
      <w:numFmt w:val="lowerRoman"/>
      <w:lvlText w:val="%6."/>
      <w:lvlJc w:val="right"/>
      <w:pPr>
        <w:ind w:left="5169" w:hanging="180"/>
      </w:pPr>
      <w:rPr>
        <w:rFonts w:cs="Times New Roman"/>
      </w:rPr>
    </w:lvl>
    <w:lvl w:ilvl="6" w:tplc="0416000F" w:tentative="1">
      <w:start w:val="1"/>
      <w:numFmt w:val="decimal"/>
      <w:lvlText w:val="%7."/>
      <w:lvlJc w:val="left"/>
      <w:pPr>
        <w:ind w:left="5889" w:hanging="360"/>
      </w:pPr>
      <w:rPr>
        <w:rFonts w:cs="Times New Roman"/>
      </w:rPr>
    </w:lvl>
    <w:lvl w:ilvl="7" w:tplc="04160019" w:tentative="1">
      <w:start w:val="1"/>
      <w:numFmt w:val="lowerLetter"/>
      <w:lvlText w:val="%8."/>
      <w:lvlJc w:val="left"/>
      <w:pPr>
        <w:ind w:left="6609" w:hanging="360"/>
      </w:pPr>
      <w:rPr>
        <w:rFonts w:cs="Times New Roman"/>
      </w:rPr>
    </w:lvl>
    <w:lvl w:ilvl="8" w:tplc="0416001B" w:tentative="1">
      <w:start w:val="1"/>
      <w:numFmt w:val="lowerRoman"/>
      <w:lvlText w:val="%9."/>
      <w:lvlJc w:val="right"/>
      <w:pPr>
        <w:ind w:left="7329" w:hanging="180"/>
      </w:pPr>
      <w:rPr>
        <w:rFonts w:cs="Times New Roman"/>
      </w:rPr>
    </w:lvl>
  </w:abstractNum>
  <w:abstractNum w:abstractNumId="58" w15:restartNumberingAfterBreak="0">
    <w:nsid w:val="6FA614EB"/>
    <w:multiLevelType w:val="hybridMultilevel"/>
    <w:tmpl w:val="FFFFFFFF"/>
    <w:lvl w:ilvl="0" w:tplc="DA1AAF92">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9" w15:restartNumberingAfterBreak="0">
    <w:nsid w:val="72F15A45"/>
    <w:multiLevelType w:val="multilevel"/>
    <w:tmpl w:val="FFFFFFFF"/>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0" w15:restartNumberingAfterBreak="0">
    <w:nsid w:val="74F40C8E"/>
    <w:multiLevelType w:val="hybridMultilevel"/>
    <w:tmpl w:val="FFFFFFFF"/>
    <w:lvl w:ilvl="0" w:tplc="6E008D76">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3">
      <w:start w:val="1"/>
      <w:numFmt w:val="upperRoman"/>
      <w:lvlText w:val="%3."/>
      <w:lvlJc w:val="right"/>
      <w:pPr>
        <w:ind w:left="1598" w:hanging="180"/>
      </w:pPr>
      <w:rPr>
        <w:rFonts w:cs="Times New Roman"/>
        <w:b/>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1" w15:restartNumberingAfterBreak="0">
    <w:nsid w:val="771D77D2"/>
    <w:multiLevelType w:val="hybridMultilevel"/>
    <w:tmpl w:val="FFFFFFFF"/>
    <w:lvl w:ilvl="0" w:tplc="E8F6D8E8">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2" w15:restartNumberingAfterBreak="0">
    <w:nsid w:val="78C2050C"/>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3" w15:restartNumberingAfterBreak="0">
    <w:nsid w:val="7A031054"/>
    <w:multiLevelType w:val="multilevel"/>
    <w:tmpl w:val="FFFFFFFF"/>
    <w:lvl w:ilvl="0">
      <w:start w:val="1"/>
      <w:numFmt w:val="upperRoman"/>
      <w:lvlText w:val="%1."/>
      <w:lvlJc w:val="right"/>
      <w:pPr>
        <w:ind w:left="1854" w:hanging="360"/>
      </w:pPr>
      <w:rPr>
        <w:rFonts w:cs="Times New Roman"/>
        <w:b/>
      </w:rPr>
    </w:lvl>
    <w:lvl w:ilvl="1">
      <w:start w:val="1"/>
      <w:numFmt w:val="decimal"/>
      <w:isLgl/>
      <w:lvlText w:val="%1.%2."/>
      <w:lvlJc w:val="left"/>
      <w:pPr>
        <w:ind w:left="1854" w:hanging="360"/>
      </w:pPr>
      <w:rPr>
        <w:rFonts w:cs="Times New Roman" w:hint="default"/>
        <w:b/>
      </w:rPr>
    </w:lvl>
    <w:lvl w:ilvl="2">
      <w:start w:val="1"/>
      <w:numFmt w:val="decimal"/>
      <w:isLgl/>
      <w:lvlText w:val="%1.%2.%3."/>
      <w:lvlJc w:val="left"/>
      <w:pPr>
        <w:ind w:left="2214" w:hanging="720"/>
      </w:pPr>
      <w:rPr>
        <w:rFonts w:cs="Times New Roman" w:hint="default"/>
      </w:rPr>
    </w:lvl>
    <w:lvl w:ilvl="3">
      <w:start w:val="1"/>
      <w:numFmt w:val="decimal"/>
      <w:isLgl/>
      <w:lvlText w:val="%1.%2.%3.%4."/>
      <w:lvlJc w:val="left"/>
      <w:pPr>
        <w:ind w:left="2214" w:hanging="720"/>
      </w:pPr>
      <w:rPr>
        <w:rFonts w:cs="Times New Roman" w:hint="default"/>
      </w:rPr>
    </w:lvl>
    <w:lvl w:ilvl="4">
      <w:start w:val="1"/>
      <w:numFmt w:val="decimal"/>
      <w:isLgl/>
      <w:lvlText w:val="%1.%2.%3.%4.%5."/>
      <w:lvlJc w:val="left"/>
      <w:pPr>
        <w:ind w:left="2574" w:hanging="1080"/>
      </w:pPr>
      <w:rPr>
        <w:rFonts w:cs="Times New Roman" w:hint="default"/>
      </w:rPr>
    </w:lvl>
    <w:lvl w:ilvl="5">
      <w:start w:val="1"/>
      <w:numFmt w:val="decimal"/>
      <w:isLgl/>
      <w:lvlText w:val="%1.%2.%3.%4.%5.%6."/>
      <w:lvlJc w:val="left"/>
      <w:pPr>
        <w:ind w:left="2574" w:hanging="1080"/>
      </w:pPr>
      <w:rPr>
        <w:rFonts w:cs="Times New Roman" w:hint="default"/>
      </w:rPr>
    </w:lvl>
    <w:lvl w:ilvl="6">
      <w:start w:val="1"/>
      <w:numFmt w:val="decimal"/>
      <w:isLgl/>
      <w:lvlText w:val="%1.%2.%3.%4.%5.%6.%7."/>
      <w:lvlJc w:val="left"/>
      <w:pPr>
        <w:ind w:left="2574" w:hanging="1080"/>
      </w:pPr>
      <w:rPr>
        <w:rFonts w:cs="Times New Roman" w:hint="default"/>
      </w:rPr>
    </w:lvl>
    <w:lvl w:ilvl="7">
      <w:start w:val="1"/>
      <w:numFmt w:val="decimal"/>
      <w:isLgl/>
      <w:lvlText w:val="%1.%2.%3.%4.%5.%6.%7.%8."/>
      <w:lvlJc w:val="left"/>
      <w:pPr>
        <w:ind w:left="2934" w:hanging="1440"/>
      </w:pPr>
      <w:rPr>
        <w:rFonts w:cs="Times New Roman" w:hint="default"/>
      </w:rPr>
    </w:lvl>
    <w:lvl w:ilvl="8">
      <w:start w:val="1"/>
      <w:numFmt w:val="decimal"/>
      <w:isLgl/>
      <w:lvlText w:val="%1.%2.%3.%4.%5.%6.%7.%8.%9."/>
      <w:lvlJc w:val="left"/>
      <w:pPr>
        <w:ind w:left="2934" w:hanging="1440"/>
      </w:pPr>
      <w:rPr>
        <w:rFonts w:cs="Times New Roman" w:hint="default"/>
      </w:rPr>
    </w:lvl>
  </w:abstractNum>
  <w:abstractNum w:abstractNumId="64" w15:restartNumberingAfterBreak="0">
    <w:nsid w:val="7AB969FB"/>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5" w15:restartNumberingAfterBreak="0">
    <w:nsid w:val="7B635828"/>
    <w:multiLevelType w:val="hybridMultilevel"/>
    <w:tmpl w:val="FFFFFFFF"/>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66" w15:restartNumberingAfterBreak="0">
    <w:nsid w:val="7C9660C3"/>
    <w:multiLevelType w:val="hybridMultilevel"/>
    <w:tmpl w:val="FFFFFFFF"/>
    <w:lvl w:ilvl="0" w:tplc="D3C6E210">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27"/>
  </w:num>
  <w:num w:numId="2">
    <w:abstractNumId w:val="62"/>
  </w:num>
  <w:num w:numId="3">
    <w:abstractNumId w:val="64"/>
  </w:num>
  <w:num w:numId="4">
    <w:abstractNumId w:val="36"/>
  </w:num>
  <w:num w:numId="5">
    <w:abstractNumId w:val="42"/>
  </w:num>
  <w:num w:numId="6">
    <w:abstractNumId w:val="23"/>
  </w:num>
  <w:num w:numId="7">
    <w:abstractNumId w:val="9"/>
  </w:num>
  <w:num w:numId="8">
    <w:abstractNumId w:val="65"/>
  </w:num>
  <w:num w:numId="9">
    <w:abstractNumId w:val="55"/>
  </w:num>
  <w:num w:numId="10">
    <w:abstractNumId w:val="37"/>
  </w:num>
  <w:num w:numId="11">
    <w:abstractNumId w:val="21"/>
  </w:num>
  <w:num w:numId="12">
    <w:abstractNumId w:val="53"/>
  </w:num>
  <w:num w:numId="13">
    <w:abstractNumId w:val="29"/>
  </w:num>
  <w:num w:numId="14">
    <w:abstractNumId w:val="14"/>
  </w:num>
  <w:num w:numId="15">
    <w:abstractNumId w:val="58"/>
  </w:num>
  <w:num w:numId="16">
    <w:abstractNumId w:val="5"/>
  </w:num>
  <w:num w:numId="17">
    <w:abstractNumId w:val="52"/>
  </w:num>
  <w:num w:numId="18">
    <w:abstractNumId w:val="63"/>
  </w:num>
  <w:num w:numId="19">
    <w:abstractNumId w:val="1"/>
  </w:num>
  <w:num w:numId="20">
    <w:abstractNumId w:val="31"/>
  </w:num>
  <w:num w:numId="21">
    <w:abstractNumId w:val="26"/>
  </w:num>
  <w:num w:numId="22">
    <w:abstractNumId w:val="61"/>
  </w:num>
  <w:num w:numId="23">
    <w:abstractNumId w:val="34"/>
  </w:num>
  <w:num w:numId="24">
    <w:abstractNumId w:val="50"/>
  </w:num>
  <w:num w:numId="25">
    <w:abstractNumId w:val="41"/>
  </w:num>
  <w:num w:numId="26">
    <w:abstractNumId w:val="48"/>
  </w:num>
  <w:num w:numId="27">
    <w:abstractNumId w:val="4"/>
  </w:num>
  <w:num w:numId="28">
    <w:abstractNumId w:val="12"/>
  </w:num>
  <w:num w:numId="29">
    <w:abstractNumId w:val="32"/>
  </w:num>
  <w:num w:numId="30">
    <w:abstractNumId w:val="19"/>
  </w:num>
  <w:num w:numId="31">
    <w:abstractNumId w:val="33"/>
  </w:num>
  <w:num w:numId="32">
    <w:abstractNumId w:val="35"/>
  </w:num>
  <w:num w:numId="33">
    <w:abstractNumId w:val="39"/>
  </w:num>
  <w:num w:numId="34">
    <w:abstractNumId w:val="66"/>
  </w:num>
  <w:num w:numId="35">
    <w:abstractNumId w:val="16"/>
  </w:num>
  <w:num w:numId="36">
    <w:abstractNumId w:val="8"/>
  </w:num>
  <w:num w:numId="37">
    <w:abstractNumId w:val="10"/>
  </w:num>
  <w:num w:numId="38">
    <w:abstractNumId w:val="22"/>
  </w:num>
  <w:num w:numId="39">
    <w:abstractNumId w:val="51"/>
  </w:num>
  <w:num w:numId="40">
    <w:abstractNumId w:val="49"/>
  </w:num>
  <w:num w:numId="41">
    <w:abstractNumId w:val="18"/>
  </w:num>
  <w:num w:numId="42">
    <w:abstractNumId w:val="6"/>
  </w:num>
  <w:num w:numId="43">
    <w:abstractNumId w:val="44"/>
  </w:num>
  <w:num w:numId="44">
    <w:abstractNumId w:val="25"/>
  </w:num>
  <w:num w:numId="45">
    <w:abstractNumId w:val="38"/>
  </w:num>
  <w:num w:numId="46">
    <w:abstractNumId w:val="7"/>
  </w:num>
  <w:num w:numId="47">
    <w:abstractNumId w:val="11"/>
  </w:num>
  <w:num w:numId="48">
    <w:abstractNumId w:val="40"/>
  </w:num>
  <w:num w:numId="49">
    <w:abstractNumId w:val="59"/>
  </w:num>
  <w:num w:numId="50">
    <w:abstractNumId w:val="46"/>
  </w:num>
  <w:num w:numId="51">
    <w:abstractNumId w:val="2"/>
  </w:num>
  <w:num w:numId="52">
    <w:abstractNumId w:val="30"/>
  </w:num>
  <w:num w:numId="53">
    <w:abstractNumId w:val="24"/>
  </w:num>
  <w:num w:numId="54">
    <w:abstractNumId w:val="60"/>
  </w:num>
  <w:num w:numId="55">
    <w:abstractNumId w:val="20"/>
  </w:num>
  <w:num w:numId="56">
    <w:abstractNumId w:val="43"/>
  </w:num>
  <w:num w:numId="57">
    <w:abstractNumId w:val="45"/>
  </w:num>
  <w:num w:numId="58">
    <w:abstractNumId w:val="28"/>
  </w:num>
  <w:num w:numId="59">
    <w:abstractNumId w:val="13"/>
  </w:num>
  <w:num w:numId="60">
    <w:abstractNumId w:val="57"/>
  </w:num>
  <w:num w:numId="61">
    <w:abstractNumId w:val="15"/>
  </w:num>
  <w:num w:numId="62">
    <w:abstractNumId w:val="47"/>
  </w:num>
  <w:num w:numId="63">
    <w:abstractNumId w:val="3"/>
  </w:num>
  <w:num w:numId="64">
    <w:abstractNumId w:val="56"/>
  </w:num>
  <w:num w:numId="65">
    <w:abstractNumId w:val="17"/>
  </w:num>
  <w:num w:numId="66">
    <w:abstractNumId w:val="0"/>
  </w:num>
  <w:num w:numId="67">
    <w:abstractNumId w:val="5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5C7"/>
    <w:rsid w:val="00001DDB"/>
    <w:rsid w:val="0000288F"/>
    <w:rsid w:val="00002C45"/>
    <w:rsid w:val="00002D67"/>
    <w:rsid w:val="00004CCD"/>
    <w:rsid w:val="000056CE"/>
    <w:rsid w:val="00014A1A"/>
    <w:rsid w:val="00023B7F"/>
    <w:rsid w:val="000300B2"/>
    <w:rsid w:val="0003048C"/>
    <w:rsid w:val="0003134A"/>
    <w:rsid w:val="000357D4"/>
    <w:rsid w:val="000449CC"/>
    <w:rsid w:val="00044A53"/>
    <w:rsid w:val="000462E3"/>
    <w:rsid w:val="00046611"/>
    <w:rsid w:val="00050759"/>
    <w:rsid w:val="00051B7B"/>
    <w:rsid w:val="00051D14"/>
    <w:rsid w:val="00052BBF"/>
    <w:rsid w:val="000545CC"/>
    <w:rsid w:val="00062CBD"/>
    <w:rsid w:val="000635D7"/>
    <w:rsid w:val="00063A3D"/>
    <w:rsid w:val="00064205"/>
    <w:rsid w:val="000654E2"/>
    <w:rsid w:val="00065783"/>
    <w:rsid w:val="000663FF"/>
    <w:rsid w:val="00070053"/>
    <w:rsid w:val="00070495"/>
    <w:rsid w:val="0007168C"/>
    <w:rsid w:val="0007524B"/>
    <w:rsid w:val="000866DB"/>
    <w:rsid w:val="00087731"/>
    <w:rsid w:val="000917DA"/>
    <w:rsid w:val="00097991"/>
    <w:rsid w:val="00097D63"/>
    <w:rsid w:val="000A0594"/>
    <w:rsid w:val="000B50B3"/>
    <w:rsid w:val="000B51C5"/>
    <w:rsid w:val="000B5FC8"/>
    <w:rsid w:val="000C01E0"/>
    <w:rsid w:val="000C3D39"/>
    <w:rsid w:val="000C71A6"/>
    <w:rsid w:val="000D3B24"/>
    <w:rsid w:val="000D3F4C"/>
    <w:rsid w:val="000D5045"/>
    <w:rsid w:val="000D5053"/>
    <w:rsid w:val="000D5BA8"/>
    <w:rsid w:val="000D6072"/>
    <w:rsid w:val="000E75CD"/>
    <w:rsid w:val="000E7AFB"/>
    <w:rsid w:val="000F1BAD"/>
    <w:rsid w:val="000F3341"/>
    <w:rsid w:val="000F71D0"/>
    <w:rsid w:val="000F771B"/>
    <w:rsid w:val="000F7835"/>
    <w:rsid w:val="0010785F"/>
    <w:rsid w:val="00110BC9"/>
    <w:rsid w:val="00114194"/>
    <w:rsid w:val="001143B3"/>
    <w:rsid w:val="00116E55"/>
    <w:rsid w:val="0011706B"/>
    <w:rsid w:val="00117E57"/>
    <w:rsid w:val="00122AA2"/>
    <w:rsid w:val="00125DC9"/>
    <w:rsid w:val="001266ED"/>
    <w:rsid w:val="0013352D"/>
    <w:rsid w:val="00141376"/>
    <w:rsid w:val="00143959"/>
    <w:rsid w:val="001470E2"/>
    <w:rsid w:val="001505D0"/>
    <w:rsid w:val="00150F70"/>
    <w:rsid w:val="00166013"/>
    <w:rsid w:val="00166554"/>
    <w:rsid w:val="0017157E"/>
    <w:rsid w:val="00171924"/>
    <w:rsid w:val="001737D0"/>
    <w:rsid w:val="00181178"/>
    <w:rsid w:val="00183D2C"/>
    <w:rsid w:val="00187489"/>
    <w:rsid w:val="001908F7"/>
    <w:rsid w:val="00190E49"/>
    <w:rsid w:val="00191C3C"/>
    <w:rsid w:val="001925FF"/>
    <w:rsid w:val="00193231"/>
    <w:rsid w:val="00196989"/>
    <w:rsid w:val="001A0C7B"/>
    <w:rsid w:val="001A4800"/>
    <w:rsid w:val="001A6ED5"/>
    <w:rsid w:val="001B25B4"/>
    <w:rsid w:val="001B6474"/>
    <w:rsid w:val="001C3808"/>
    <w:rsid w:val="001C3E77"/>
    <w:rsid w:val="001C789B"/>
    <w:rsid w:val="001D031E"/>
    <w:rsid w:val="001D1127"/>
    <w:rsid w:val="001D49CC"/>
    <w:rsid w:val="001D4AE2"/>
    <w:rsid w:val="001D7DAF"/>
    <w:rsid w:val="001D7E1F"/>
    <w:rsid w:val="001E0902"/>
    <w:rsid w:val="001E2A51"/>
    <w:rsid w:val="001E3A6D"/>
    <w:rsid w:val="001E66B7"/>
    <w:rsid w:val="001F0013"/>
    <w:rsid w:val="001F0908"/>
    <w:rsid w:val="001F3960"/>
    <w:rsid w:val="001F58D9"/>
    <w:rsid w:val="001F5E00"/>
    <w:rsid w:val="001F7C91"/>
    <w:rsid w:val="0020673B"/>
    <w:rsid w:val="002162DC"/>
    <w:rsid w:val="002163C7"/>
    <w:rsid w:val="00216464"/>
    <w:rsid w:val="0021672F"/>
    <w:rsid w:val="00216A1D"/>
    <w:rsid w:val="00220B11"/>
    <w:rsid w:val="00223EE8"/>
    <w:rsid w:val="00224315"/>
    <w:rsid w:val="00224BFB"/>
    <w:rsid w:val="00224CE0"/>
    <w:rsid w:val="0023005B"/>
    <w:rsid w:val="0023274D"/>
    <w:rsid w:val="00232FCE"/>
    <w:rsid w:val="00234A83"/>
    <w:rsid w:val="00236ADF"/>
    <w:rsid w:val="002373D0"/>
    <w:rsid w:val="00244BE8"/>
    <w:rsid w:val="00246828"/>
    <w:rsid w:val="00250ECF"/>
    <w:rsid w:val="00251CFF"/>
    <w:rsid w:val="00252319"/>
    <w:rsid w:val="0025338D"/>
    <w:rsid w:val="002663D9"/>
    <w:rsid w:val="00267E3F"/>
    <w:rsid w:val="00282DC5"/>
    <w:rsid w:val="002847A2"/>
    <w:rsid w:val="0028547C"/>
    <w:rsid w:val="002875B6"/>
    <w:rsid w:val="00290876"/>
    <w:rsid w:val="0029204C"/>
    <w:rsid w:val="00293E7B"/>
    <w:rsid w:val="002A059F"/>
    <w:rsid w:val="002A5186"/>
    <w:rsid w:val="002A7F69"/>
    <w:rsid w:val="002B682D"/>
    <w:rsid w:val="002C1F6D"/>
    <w:rsid w:val="002C454F"/>
    <w:rsid w:val="002C5C38"/>
    <w:rsid w:val="002C66C7"/>
    <w:rsid w:val="002D09C7"/>
    <w:rsid w:val="002D363C"/>
    <w:rsid w:val="002D59C8"/>
    <w:rsid w:val="002E15C6"/>
    <w:rsid w:val="002E1BAE"/>
    <w:rsid w:val="002E4050"/>
    <w:rsid w:val="002E44E9"/>
    <w:rsid w:val="002E4F32"/>
    <w:rsid w:val="002E52AA"/>
    <w:rsid w:val="002E6C88"/>
    <w:rsid w:val="002F1723"/>
    <w:rsid w:val="002F56BB"/>
    <w:rsid w:val="002F728D"/>
    <w:rsid w:val="002F72C3"/>
    <w:rsid w:val="003018BE"/>
    <w:rsid w:val="00306057"/>
    <w:rsid w:val="00310F21"/>
    <w:rsid w:val="0031174C"/>
    <w:rsid w:val="00311758"/>
    <w:rsid w:val="00312F04"/>
    <w:rsid w:val="0031332E"/>
    <w:rsid w:val="00313CB4"/>
    <w:rsid w:val="0032145B"/>
    <w:rsid w:val="003228BA"/>
    <w:rsid w:val="00324DCF"/>
    <w:rsid w:val="00325D1D"/>
    <w:rsid w:val="0032689E"/>
    <w:rsid w:val="003307D0"/>
    <w:rsid w:val="00334AFE"/>
    <w:rsid w:val="0033505C"/>
    <w:rsid w:val="00336F26"/>
    <w:rsid w:val="00337A57"/>
    <w:rsid w:val="003406D3"/>
    <w:rsid w:val="00342057"/>
    <w:rsid w:val="0034587E"/>
    <w:rsid w:val="00345BBA"/>
    <w:rsid w:val="0034719C"/>
    <w:rsid w:val="0035556B"/>
    <w:rsid w:val="00356B95"/>
    <w:rsid w:val="0036000A"/>
    <w:rsid w:val="00361B7A"/>
    <w:rsid w:val="003643A2"/>
    <w:rsid w:val="003657FC"/>
    <w:rsid w:val="00367855"/>
    <w:rsid w:val="00370B27"/>
    <w:rsid w:val="00372756"/>
    <w:rsid w:val="00373A0D"/>
    <w:rsid w:val="0037617B"/>
    <w:rsid w:val="00377082"/>
    <w:rsid w:val="00380C22"/>
    <w:rsid w:val="00380CF4"/>
    <w:rsid w:val="0038181C"/>
    <w:rsid w:val="003823E6"/>
    <w:rsid w:val="00383236"/>
    <w:rsid w:val="00384484"/>
    <w:rsid w:val="00384643"/>
    <w:rsid w:val="00386039"/>
    <w:rsid w:val="00386771"/>
    <w:rsid w:val="003916B9"/>
    <w:rsid w:val="00395EBF"/>
    <w:rsid w:val="00396D6B"/>
    <w:rsid w:val="00397023"/>
    <w:rsid w:val="003A0F44"/>
    <w:rsid w:val="003A20B8"/>
    <w:rsid w:val="003A21B4"/>
    <w:rsid w:val="003A3D1A"/>
    <w:rsid w:val="003A4831"/>
    <w:rsid w:val="003A60CF"/>
    <w:rsid w:val="003A7DC2"/>
    <w:rsid w:val="003B0881"/>
    <w:rsid w:val="003B0FFA"/>
    <w:rsid w:val="003B1546"/>
    <w:rsid w:val="003B2D82"/>
    <w:rsid w:val="003B3388"/>
    <w:rsid w:val="003B52E2"/>
    <w:rsid w:val="003B6440"/>
    <w:rsid w:val="003B6591"/>
    <w:rsid w:val="003B732E"/>
    <w:rsid w:val="003C22AB"/>
    <w:rsid w:val="003D001E"/>
    <w:rsid w:val="003D33EB"/>
    <w:rsid w:val="003D368F"/>
    <w:rsid w:val="003D6B09"/>
    <w:rsid w:val="003E224D"/>
    <w:rsid w:val="003E4BF8"/>
    <w:rsid w:val="003E516C"/>
    <w:rsid w:val="003F1930"/>
    <w:rsid w:val="003F4409"/>
    <w:rsid w:val="003F7391"/>
    <w:rsid w:val="00400439"/>
    <w:rsid w:val="00401BA3"/>
    <w:rsid w:val="004059F1"/>
    <w:rsid w:val="004071A2"/>
    <w:rsid w:val="0041058D"/>
    <w:rsid w:val="00424E5C"/>
    <w:rsid w:val="00430958"/>
    <w:rsid w:val="00432E33"/>
    <w:rsid w:val="00437CC1"/>
    <w:rsid w:val="00444973"/>
    <w:rsid w:val="00446AF4"/>
    <w:rsid w:val="00446C55"/>
    <w:rsid w:val="00446D9A"/>
    <w:rsid w:val="004601F9"/>
    <w:rsid w:val="004606BD"/>
    <w:rsid w:val="00460B9A"/>
    <w:rsid w:val="00461F34"/>
    <w:rsid w:val="00463DB9"/>
    <w:rsid w:val="00463F23"/>
    <w:rsid w:val="00464C70"/>
    <w:rsid w:val="00464FD3"/>
    <w:rsid w:val="004659A4"/>
    <w:rsid w:val="0047100A"/>
    <w:rsid w:val="0047522B"/>
    <w:rsid w:val="00477431"/>
    <w:rsid w:val="00481AD1"/>
    <w:rsid w:val="0048214C"/>
    <w:rsid w:val="00484E62"/>
    <w:rsid w:val="00485107"/>
    <w:rsid w:val="004A1C86"/>
    <w:rsid w:val="004A53F2"/>
    <w:rsid w:val="004A76E8"/>
    <w:rsid w:val="004B35DA"/>
    <w:rsid w:val="004B365B"/>
    <w:rsid w:val="004C0CE3"/>
    <w:rsid w:val="004C16DC"/>
    <w:rsid w:val="004C60A1"/>
    <w:rsid w:val="004C69E1"/>
    <w:rsid w:val="004D0487"/>
    <w:rsid w:val="004D2432"/>
    <w:rsid w:val="004D3B2F"/>
    <w:rsid w:val="004D4B0F"/>
    <w:rsid w:val="004D53F1"/>
    <w:rsid w:val="004D6BCF"/>
    <w:rsid w:val="004D78F6"/>
    <w:rsid w:val="004E1A23"/>
    <w:rsid w:val="004E3337"/>
    <w:rsid w:val="004E45F8"/>
    <w:rsid w:val="004F2FDB"/>
    <w:rsid w:val="004F3CCD"/>
    <w:rsid w:val="004F7348"/>
    <w:rsid w:val="005007CB"/>
    <w:rsid w:val="005008D1"/>
    <w:rsid w:val="0050168C"/>
    <w:rsid w:val="00506553"/>
    <w:rsid w:val="005076B7"/>
    <w:rsid w:val="00507E9E"/>
    <w:rsid w:val="00514170"/>
    <w:rsid w:val="00514E00"/>
    <w:rsid w:val="00514FEB"/>
    <w:rsid w:val="00516723"/>
    <w:rsid w:val="00523E19"/>
    <w:rsid w:val="0052575D"/>
    <w:rsid w:val="005269A9"/>
    <w:rsid w:val="00533B3C"/>
    <w:rsid w:val="00534B2B"/>
    <w:rsid w:val="00537093"/>
    <w:rsid w:val="00544139"/>
    <w:rsid w:val="005505F4"/>
    <w:rsid w:val="00554519"/>
    <w:rsid w:val="00556CAA"/>
    <w:rsid w:val="00557AFB"/>
    <w:rsid w:val="005627A7"/>
    <w:rsid w:val="00567DCB"/>
    <w:rsid w:val="00570447"/>
    <w:rsid w:val="00575337"/>
    <w:rsid w:val="0059068A"/>
    <w:rsid w:val="00592AF1"/>
    <w:rsid w:val="00592CA1"/>
    <w:rsid w:val="005957D2"/>
    <w:rsid w:val="0059631D"/>
    <w:rsid w:val="00596818"/>
    <w:rsid w:val="005A10D6"/>
    <w:rsid w:val="005B2853"/>
    <w:rsid w:val="005B40C0"/>
    <w:rsid w:val="005B477E"/>
    <w:rsid w:val="005B74F4"/>
    <w:rsid w:val="005C76EF"/>
    <w:rsid w:val="005D06E9"/>
    <w:rsid w:val="005D1766"/>
    <w:rsid w:val="005D23C3"/>
    <w:rsid w:val="005D2CB1"/>
    <w:rsid w:val="005D545B"/>
    <w:rsid w:val="005D749A"/>
    <w:rsid w:val="005D74ED"/>
    <w:rsid w:val="005E3F29"/>
    <w:rsid w:val="005E56A3"/>
    <w:rsid w:val="005E62CE"/>
    <w:rsid w:val="005E70B9"/>
    <w:rsid w:val="005F31AA"/>
    <w:rsid w:val="005F55F0"/>
    <w:rsid w:val="005F70CA"/>
    <w:rsid w:val="006010C4"/>
    <w:rsid w:val="00601365"/>
    <w:rsid w:val="006045DE"/>
    <w:rsid w:val="00604C92"/>
    <w:rsid w:val="00605F3D"/>
    <w:rsid w:val="00606358"/>
    <w:rsid w:val="00606E8E"/>
    <w:rsid w:val="00607115"/>
    <w:rsid w:val="00610521"/>
    <w:rsid w:val="00614227"/>
    <w:rsid w:val="00614C5F"/>
    <w:rsid w:val="00614DC4"/>
    <w:rsid w:val="006200D0"/>
    <w:rsid w:val="006207CD"/>
    <w:rsid w:val="006210E2"/>
    <w:rsid w:val="006241E7"/>
    <w:rsid w:val="00626531"/>
    <w:rsid w:val="006361AC"/>
    <w:rsid w:val="0064547F"/>
    <w:rsid w:val="00653D0F"/>
    <w:rsid w:val="006600A4"/>
    <w:rsid w:val="006603E9"/>
    <w:rsid w:val="006628A8"/>
    <w:rsid w:val="00664565"/>
    <w:rsid w:val="0066497D"/>
    <w:rsid w:val="006649F8"/>
    <w:rsid w:val="00672AFD"/>
    <w:rsid w:val="00673A30"/>
    <w:rsid w:val="00674C26"/>
    <w:rsid w:val="00674FC7"/>
    <w:rsid w:val="00675B85"/>
    <w:rsid w:val="00680947"/>
    <w:rsid w:val="006848FA"/>
    <w:rsid w:val="00684C96"/>
    <w:rsid w:val="00686306"/>
    <w:rsid w:val="00686A59"/>
    <w:rsid w:val="006878CB"/>
    <w:rsid w:val="00690282"/>
    <w:rsid w:val="00692D58"/>
    <w:rsid w:val="00695984"/>
    <w:rsid w:val="00696355"/>
    <w:rsid w:val="00696FBB"/>
    <w:rsid w:val="006974A2"/>
    <w:rsid w:val="006A208D"/>
    <w:rsid w:val="006A2EC6"/>
    <w:rsid w:val="006A410D"/>
    <w:rsid w:val="006A4D6B"/>
    <w:rsid w:val="006A6722"/>
    <w:rsid w:val="006B12E9"/>
    <w:rsid w:val="006B61E3"/>
    <w:rsid w:val="006B7249"/>
    <w:rsid w:val="006C276D"/>
    <w:rsid w:val="006C59C5"/>
    <w:rsid w:val="006C5DDD"/>
    <w:rsid w:val="006D37EF"/>
    <w:rsid w:val="006D65F6"/>
    <w:rsid w:val="006E042E"/>
    <w:rsid w:val="006E0ADD"/>
    <w:rsid w:val="006E1299"/>
    <w:rsid w:val="006E35B1"/>
    <w:rsid w:val="006E3AD7"/>
    <w:rsid w:val="006E4FA7"/>
    <w:rsid w:val="006F13B6"/>
    <w:rsid w:val="006F4B26"/>
    <w:rsid w:val="006F6C3A"/>
    <w:rsid w:val="006F7D2B"/>
    <w:rsid w:val="00700B11"/>
    <w:rsid w:val="00702F00"/>
    <w:rsid w:val="0070391A"/>
    <w:rsid w:val="007063EF"/>
    <w:rsid w:val="0070667F"/>
    <w:rsid w:val="0071133F"/>
    <w:rsid w:val="00712D18"/>
    <w:rsid w:val="00714409"/>
    <w:rsid w:val="0071504F"/>
    <w:rsid w:val="00717BB7"/>
    <w:rsid w:val="00732034"/>
    <w:rsid w:val="00734F65"/>
    <w:rsid w:val="007359E5"/>
    <w:rsid w:val="00735DCE"/>
    <w:rsid w:val="0074148B"/>
    <w:rsid w:val="0074319B"/>
    <w:rsid w:val="00743450"/>
    <w:rsid w:val="00747E35"/>
    <w:rsid w:val="00751FE4"/>
    <w:rsid w:val="00753899"/>
    <w:rsid w:val="007541DE"/>
    <w:rsid w:val="00757E00"/>
    <w:rsid w:val="007627D3"/>
    <w:rsid w:val="00763609"/>
    <w:rsid w:val="00766F91"/>
    <w:rsid w:val="00767502"/>
    <w:rsid w:val="007703F9"/>
    <w:rsid w:val="0077250D"/>
    <w:rsid w:val="007736D5"/>
    <w:rsid w:val="0077649E"/>
    <w:rsid w:val="00776DD7"/>
    <w:rsid w:val="00777257"/>
    <w:rsid w:val="00780864"/>
    <w:rsid w:val="0078567B"/>
    <w:rsid w:val="007863B6"/>
    <w:rsid w:val="00790177"/>
    <w:rsid w:val="00790527"/>
    <w:rsid w:val="0079119E"/>
    <w:rsid w:val="0079366B"/>
    <w:rsid w:val="00797099"/>
    <w:rsid w:val="007974B0"/>
    <w:rsid w:val="007A0744"/>
    <w:rsid w:val="007A23A2"/>
    <w:rsid w:val="007A332D"/>
    <w:rsid w:val="007B5B66"/>
    <w:rsid w:val="007B64C7"/>
    <w:rsid w:val="007B7ED2"/>
    <w:rsid w:val="007C6CF1"/>
    <w:rsid w:val="007D0705"/>
    <w:rsid w:val="007D0D57"/>
    <w:rsid w:val="007D1618"/>
    <w:rsid w:val="007D180C"/>
    <w:rsid w:val="007D5206"/>
    <w:rsid w:val="007D67D6"/>
    <w:rsid w:val="007E1C50"/>
    <w:rsid w:val="007E1FF8"/>
    <w:rsid w:val="007E2850"/>
    <w:rsid w:val="007E3055"/>
    <w:rsid w:val="007E3727"/>
    <w:rsid w:val="007E3D76"/>
    <w:rsid w:val="007E65D8"/>
    <w:rsid w:val="007E725D"/>
    <w:rsid w:val="007F0C1B"/>
    <w:rsid w:val="007F1DF3"/>
    <w:rsid w:val="007F5071"/>
    <w:rsid w:val="007F75E6"/>
    <w:rsid w:val="007F7FDB"/>
    <w:rsid w:val="008004D3"/>
    <w:rsid w:val="008022F7"/>
    <w:rsid w:val="008027BB"/>
    <w:rsid w:val="00803332"/>
    <w:rsid w:val="00803E8A"/>
    <w:rsid w:val="00804A6C"/>
    <w:rsid w:val="00811636"/>
    <w:rsid w:val="00812D8C"/>
    <w:rsid w:val="0081334E"/>
    <w:rsid w:val="008162B4"/>
    <w:rsid w:val="00824939"/>
    <w:rsid w:val="00834CC1"/>
    <w:rsid w:val="00836F11"/>
    <w:rsid w:val="00840644"/>
    <w:rsid w:val="008416C2"/>
    <w:rsid w:val="00843F3A"/>
    <w:rsid w:val="0084533C"/>
    <w:rsid w:val="00845B97"/>
    <w:rsid w:val="00845FB7"/>
    <w:rsid w:val="0085024F"/>
    <w:rsid w:val="008505BA"/>
    <w:rsid w:val="00850CA0"/>
    <w:rsid w:val="00853197"/>
    <w:rsid w:val="00854A4B"/>
    <w:rsid w:val="00855935"/>
    <w:rsid w:val="008635BC"/>
    <w:rsid w:val="00865E69"/>
    <w:rsid w:val="00866736"/>
    <w:rsid w:val="00867CAD"/>
    <w:rsid w:val="00870155"/>
    <w:rsid w:val="00870CA2"/>
    <w:rsid w:val="0087261F"/>
    <w:rsid w:val="00873142"/>
    <w:rsid w:val="008765A3"/>
    <w:rsid w:val="00876E17"/>
    <w:rsid w:val="0088029B"/>
    <w:rsid w:val="008816D9"/>
    <w:rsid w:val="0088252C"/>
    <w:rsid w:val="008859A1"/>
    <w:rsid w:val="00890760"/>
    <w:rsid w:val="0089221D"/>
    <w:rsid w:val="00896E45"/>
    <w:rsid w:val="008A0AAC"/>
    <w:rsid w:val="008A0C29"/>
    <w:rsid w:val="008A111D"/>
    <w:rsid w:val="008A15D7"/>
    <w:rsid w:val="008A3CDB"/>
    <w:rsid w:val="008A6877"/>
    <w:rsid w:val="008A76BA"/>
    <w:rsid w:val="008A7CC3"/>
    <w:rsid w:val="008A7FA3"/>
    <w:rsid w:val="008C2363"/>
    <w:rsid w:val="008C2A7E"/>
    <w:rsid w:val="008C4816"/>
    <w:rsid w:val="008C69E4"/>
    <w:rsid w:val="008C787E"/>
    <w:rsid w:val="008D16EE"/>
    <w:rsid w:val="008E0642"/>
    <w:rsid w:val="008E2FE5"/>
    <w:rsid w:val="008E4886"/>
    <w:rsid w:val="008E68D8"/>
    <w:rsid w:val="008F02CC"/>
    <w:rsid w:val="008F06CB"/>
    <w:rsid w:val="008F10BE"/>
    <w:rsid w:val="008F1C48"/>
    <w:rsid w:val="008F24E9"/>
    <w:rsid w:val="00902363"/>
    <w:rsid w:val="00906429"/>
    <w:rsid w:val="00910F80"/>
    <w:rsid w:val="0091205D"/>
    <w:rsid w:val="0091578F"/>
    <w:rsid w:val="00915FD9"/>
    <w:rsid w:val="00917414"/>
    <w:rsid w:val="009178D8"/>
    <w:rsid w:val="00917B53"/>
    <w:rsid w:val="0092181A"/>
    <w:rsid w:val="00921AF4"/>
    <w:rsid w:val="009227B0"/>
    <w:rsid w:val="00922EB4"/>
    <w:rsid w:val="009233CC"/>
    <w:rsid w:val="00923484"/>
    <w:rsid w:val="009339C3"/>
    <w:rsid w:val="00946096"/>
    <w:rsid w:val="0094758A"/>
    <w:rsid w:val="00952CC8"/>
    <w:rsid w:val="00953C28"/>
    <w:rsid w:val="009547A7"/>
    <w:rsid w:val="00962D47"/>
    <w:rsid w:val="00967051"/>
    <w:rsid w:val="009671BD"/>
    <w:rsid w:val="00970368"/>
    <w:rsid w:val="009716C3"/>
    <w:rsid w:val="00974598"/>
    <w:rsid w:val="00974FD9"/>
    <w:rsid w:val="00986369"/>
    <w:rsid w:val="00993107"/>
    <w:rsid w:val="00993F62"/>
    <w:rsid w:val="00994530"/>
    <w:rsid w:val="0099556B"/>
    <w:rsid w:val="00995F4D"/>
    <w:rsid w:val="009978C0"/>
    <w:rsid w:val="009A0178"/>
    <w:rsid w:val="009A1A63"/>
    <w:rsid w:val="009A4DDC"/>
    <w:rsid w:val="009A52FC"/>
    <w:rsid w:val="009B2188"/>
    <w:rsid w:val="009B566D"/>
    <w:rsid w:val="009C12A2"/>
    <w:rsid w:val="009C3210"/>
    <w:rsid w:val="009C41A5"/>
    <w:rsid w:val="009C4E1E"/>
    <w:rsid w:val="009C7372"/>
    <w:rsid w:val="009D07DF"/>
    <w:rsid w:val="009D2D2D"/>
    <w:rsid w:val="009E1027"/>
    <w:rsid w:val="009E4EEA"/>
    <w:rsid w:val="009E5AC2"/>
    <w:rsid w:val="009E6CB1"/>
    <w:rsid w:val="009E778C"/>
    <w:rsid w:val="009F0C32"/>
    <w:rsid w:val="009F1C45"/>
    <w:rsid w:val="009F3CBB"/>
    <w:rsid w:val="009F6F5E"/>
    <w:rsid w:val="00A02B49"/>
    <w:rsid w:val="00A074FD"/>
    <w:rsid w:val="00A07B2D"/>
    <w:rsid w:val="00A07C09"/>
    <w:rsid w:val="00A12E63"/>
    <w:rsid w:val="00A22D91"/>
    <w:rsid w:val="00A25989"/>
    <w:rsid w:val="00A314EB"/>
    <w:rsid w:val="00A35728"/>
    <w:rsid w:val="00A37609"/>
    <w:rsid w:val="00A419E0"/>
    <w:rsid w:val="00A41DD4"/>
    <w:rsid w:val="00A43420"/>
    <w:rsid w:val="00A43FF8"/>
    <w:rsid w:val="00A44F89"/>
    <w:rsid w:val="00A4559B"/>
    <w:rsid w:val="00A46AAB"/>
    <w:rsid w:val="00A50859"/>
    <w:rsid w:val="00A54F27"/>
    <w:rsid w:val="00A54F52"/>
    <w:rsid w:val="00A635DB"/>
    <w:rsid w:val="00A66162"/>
    <w:rsid w:val="00A67644"/>
    <w:rsid w:val="00A72399"/>
    <w:rsid w:val="00A726B4"/>
    <w:rsid w:val="00A74E69"/>
    <w:rsid w:val="00A755EC"/>
    <w:rsid w:val="00A76BCA"/>
    <w:rsid w:val="00A77CCC"/>
    <w:rsid w:val="00A80734"/>
    <w:rsid w:val="00A83910"/>
    <w:rsid w:val="00A84698"/>
    <w:rsid w:val="00A84751"/>
    <w:rsid w:val="00A849A0"/>
    <w:rsid w:val="00A91435"/>
    <w:rsid w:val="00A93774"/>
    <w:rsid w:val="00A938A6"/>
    <w:rsid w:val="00A93A91"/>
    <w:rsid w:val="00A946B8"/>
    <w:rsid w:val="00A966B3"/>
    <w:rsid w:val="00AA0308"/>
    <w:rsid w:val="00AA289C"/>
    <w:rsid w:val="00AB0144"/>
    <w:rsid w:val="00AB04F9"/>
    <w:rsid w:val="00AB44FC"/>
    <w:rsid w:val="00AB5861"/>
    <w:rsid w:val="00AC1D41"/>
    <w:rsid w:val="00AC3487"/>
    <w:rsid w:val="00AD2EF1"/>
    <w:rsid w:val="00AD4259"/>
    <w:rsid w:val="00AD5A85"/>
    <w:rsid w:val="00AD6E44"/>
    <w:rsid w:val="00AE0604"/>
    <w:rsid w:val="00AE0EB1"/>
    <w:rsid w:val="00AE20C4"/>
    <w:rsid w:val="00AF40FD"/>
    <w:rsid w:val="00AF5616"/>
    <w:rsid w:val="00AF7E45"/>
    <w:rsid w:val="00B01051"/>
    <w:rsid w:val="00B015F6"/>
    <w:rsid w:val="00B02489"/>
    <w:rsid w:val="00B029AD"/>
    <w:rsid w:val="00B02CA2"/>
    <w:rsid w:val="00B04F29"/>
    <w:rsid w:val="00B06254"/>
    <w:rsid w:val="00B0689D"/>
    <w:rsid w:val="00B126B6"/>
    <w:rsid w:val="00B1370D"/>
    <w:rsid w:val="00B16879"/>
    <w:rsid w:val="00B21D2D"/>
    <w:rsid w:val="00B24CBE"/>
    <w:rsid w:val="00B315EC"/>
    <w:rsid w:val="00B41F60"/>
    <w:rsid w:val="00B42492"/>
    <w:rsid w:val="00B42788"/>
    <w:rsid w:val="00B43380"/>
    <w:rsid w:val="00B50AD0"/>
    <w:rsid w:val="00B5790A"/>
    <w:rsid w:val="00B60AD9"/>
    <w:rsid w:val="00B6143C"/>
    <w:rsid w:val="00B617F3"/>
    <w:rsid w:val="00B70D37"/>
    <w:rsid w:val="00B711B0"/>
    <w:rsid w:val="00B722F8"/>
    <w:rsid w:val="00B735D0"/>
    <w:rsid w:val="00B7594A"/>
    <w:rsid w:val="00B76388"/>
    <w:rsid w:val="00B83477"/>
    <w:rsid w:val="00B83B18"/>
    <w:rsid w:val="00B849AB"/>
    <w:rsid w:val="00B85D2C"/>
    <w:rsid w:val="00B86278"/>
    <w:rsid w:val="00B873C1"/>
    <w:rsid w:val="00B90C93"/>
    <w:rsid w:val="00B91235"/>
    <w:rsid w:val="00B945E6"/>
    <w:rsid w:val="00B94A94"/>
    <w:rsid w:val="00BA73E2"/>
    <w:rsid w:val="00BA7FDF"/>
    <w:rsid w:val="00BB09F9"/>
    <w:rsid w:val="00BB189A"/>
    <w:rsid w:val="00BB45D0"/>
    <w:rsid w:val="00BC2AD5"/>
    <w:rsid w:val="00BC2FE2"/>
    <w:rsid w:val="00BC3386"/>
    <w:rsid w:val="00BC4EE9"/>
    <w:rsid w:val="00BC58F9"/>
    <w:rsid w:val="00BC63F4"/>
    <w:rsid w:val="00BD2457"/>
    <w:rsid w:val="00BD7F04"/>
    <w:rsid w:val="00BE0160"/>
    <w:rsid w:val="00BE2FAE"/>
    <w:rsid w:val="00BE39E1"/>
    <w:rsid w:val="00BE4F1E"/>
    <w:rsid w:val="00BE5DA8"/>
    <w:rsid w:val="00BE7491"/>
    <w:rsid w:val="00BF2F4B"/>
    <w:rsid w:val="00BF6889"/>
    <w:rsid w:val="00BF6C75"/>
    <w:rsid w:val="00C01995"/>
    <w:rsid w:val="00C02692"/>
    <w:rsid w:val="00C05D52"/>
    <w:rsid w:val="00C074C0"/>
    <w:rsid w:val="00C1001E"/>
    <w:rsid w:val="00C11509"/>
    <w:rsid w:val="00C15021"/>
    <w:rsid w:val="00C1522E"/>
    <w:rsid w:val="00C208DF"/>
    <w:rsid w:val="00C26D3B"/>
    <w:rsid w:val="00C30DEF"/>
    <w:rsid w:val="00C32A83"/>
    <w:rsid w:val="00C32B4D"/>
    <w:rsid w:val="00C3342D"/>
    <w:rsid w:val="00C40D2B"/>
    <w:rsid w:val="00C41731"/>
    <w:rsid w:val="00C42DBD"/>
    <w:rsid w:val="00C435CF"/>
    <w:rsid w:val="00C43F0C"/>
    <w:rsid w:val="00C44904"/>
    <w:rsid w:val="00C45F8B"/>
    <w:rsid w:val="00C50B2C"/>
    <w:rsid w:val="00C50F28"/>
    <w:rsid w:val="00C53F62"/>
    <w:rsid w:val="00C540E3"/>
    <w:rsid w:val="00C56B42"/>
    <w:rsid w:val="00C56D01"/>
    <w:rsid w:val="00C62912"/>
    <w:rsid w:val="00C63196"/>
    <w:rsid w:val="00C632EA"/>
    <w:rsid w:val="00C664DD"/>
    <w:rsid w:val="00C67792"/>
    <w:rsid w:val="00C7238B"/>
    <w:rsid w:val="00C73B43"/>
    <w:rsid w:val="00C74B7C"/>
    <w:rsid w:val="00C7605D"/>
    <w:rsid w:val="00C822FF"/>
    <w:rsid w:val="00C839D1"/>
    <w:rsid w:val="00C85196"/>
    <w:rsid w:val="00C8601E"/>
    <w:rsid w:val="00C905BC"/>
    <w:rsid w:val="00C931FE"/>
    <w:rsid w:val="00C95FC7"/>
    <w:rsid w:val="00CA084F"/>
    <w:rsid w:val="00CA0B05"/>
    <w:rsid w:val="00CA0CC3"/>
    <w:rsid w:val="00CB6FB0"/>
    <w:rsid w:val="00CB7992"/>
    <w:rsid w:val="00CC055C"/>
    <w:rsid w:val="00CC059B"/>
    <w:rsid w:val="00CC0EF6"/>
    <w:rsid w:val="00CC358E"/>
    <w:rsid w:val="00CC74AD"/>
    <w:rsid w:val="00CD307D"/>
    <w:rsid w:val="00CD7A0B"/>
    <w:rsid w:val="00CD7F50"/>
    <w:rsid w:val="00CE48FE"/>
    <w:rsid w:val="00CE67A4"/>
    <w:rsid w:val="00CF02A3"/>
    <w:rsid w:val="00CF2D13"/>
    <w:rsid w:val="00CF31C8"/>
    <w:rsid w:val="00CF4404"/>
    <w:rsid w:val="00CF7BD0"/>
    <w:rsid w:val="00D01B6E"/>
    <w:rsid w:val="00D044EE"/>
    <w:rsid w:val="00D046B8"/>
    <w:rsid w:val="00D05C8C"/>
    <w:rsid w:val="00D0624F"/>
    <w:rsid w:val="00D1141F"/>
    <w:rsid w:val="00D119EA"/>
    <w:rsid w:val="00D21F89"/>
    <w:rsid w:val="00D273D3"/>
    <w:rsid w:val="00D33C85"/>
    <w:rsid w:val="00D34B9A"/>
    <w:rsid w:val="00D34BC9"/>
    <w:rsid w:val="00D35460"/>
    <w:rsid w:val="00D4100D"/>
    <w:rsid w:val="00D50C20"/>
    <w:rsid w:val="00D5147C"/>
    <w:rsid w:val="00D515D6"/>
    <w:rsid w:val="00D532AE"/>
    <w:rsid w:val="00D56CEB"/>
    <w:rsid w:val="00D60E16"/>
    <w:rsid w:val="00D64310"/>
    <w:rsid w:val="00D65B0F"/>
    <w:rsid w:val="00D6765A"/>
    <w:rsid w:val="00D677BF"/>
    <w:rsid w:val="00D67B8B"/>
    <w:rsid w:val="00D71FB2"/>
    <w:rsid w:val="00D74528"/>
    <w:rsid w:val="00D82177"/>
    <w:rsid w:val="00D83475"/>
    <w:rsid w:val="00D9029D"/>
    <w:rsid w:val="00D937F1"/>
    <w:rsid w:val="00D94A01"/>
    <w:rsid w:val="00DA38B7"/>
    <w:rsid w:val="00DA63E2"/>
    <w:rsid w:val="00DB4335"/>
    <w:rsid w:val="00DB4A3D"/>
    <w:rsid w:val="00DC6476"/>
    <w:rsid w:val="00DC650D"/>
    <w:rsid w:val="00DC677B"/>
    <w:rsid w:val="00DC729C"/>
    <w:rsid w:val="00DC7BD5"/>
    <w:rsid w:val="00DD086C"/>
    <w:rsid w:val="00DD0E40"/>
    <w:rsid w:val="00DD2728"/>
    <w:rsid w:val="00DD7433"/>
    <w:rsid w:val="00DD7B77"/>
    <w:rsid w:val="00DE0293"/>
    <w:rsid w:val="00DE0E1D"/>
    <w:rsid w:val="00DE551A"/>
    <w:rsid w:val="00DE68BA"/>
    <w:rsid w:val="00DF1ADA"/>
    <w:rsid w:val="00DF7B5C"/>
    <w:rsid w:val="00DF7B86"/>
    <w:rsid w:val="00E02EA3"/>
    <w:rsid w:val="00E12D91"/>
    <w:rsid w:val="00E12DF6"/>
    <w:rsid w:val="00E1342F"/>
    <w:rsid w:val="00E13B21"/>
    <w:rsid w:val="00E14D13"/>
    <w:rsid w:val="00E206A7"/>
    <w:rsid w:val="00E223EF"/>
    <w:rsid w:val="00E23B17"/>
    <w:rsid w:val="00E27312"/>
    <w:rsid w:val="00E30411"/>
    <w:rsid w:val="00E31CE2"/>
    <w:rsid w:val="00E31D01"/>
    <w:rsid w:val="00E339CC"/>
    <w:rsid w:val="00E33FFB"/>
    <w:rsid w:val="00E342DC"/>
    <w:rsid w:val="00E42B1F"/>
    <w:rsid w:val="00E435F5"/>
    <w:rsid w:val="00E54922"/>
    <w:rsid w:val="00E55C1E"/>
    <w:rsid w:val="00E57660"/>
    <w:rsid w:val="00E60DAE"/>
    <w:rsid w:val="00E6653E"/>
    <w:rsid w:val="00E67204"/>
    <w:rsid w:val="00E67CAA"/>
    <w:rsid w:val="00E70781"/>
    <w:rsid w:val="00E749D4"/>
    <w:rsid w:val="00E7647C"/>
    <w:rsid w:val="00E7729D"/>
    <w:rsid w:val="00E811E8"/>
    <w:rsid w:val="00E85CFB"/>
    <w:rsid w:val="00E87E7A"/>
    <w:rsid w:val="00E9132D"/>
    <w:rsid w:val="00E913F5"/>
    <w:rsid w:val="00E933DA"/>
    <w:rsid w:val="00E97224"/>
    <w:rsid w:val="00EA29BD"/>
    <w:rsid w:val="00EA29DD"/>
    <w:rsid w:val="00EA5048"/>
    <w:rsid w:val="00EA760A"/>
    <w:rsid w:val="00EB1A88"/>
    <w:rsid w:val="00EB2785"/>
    <w:rsid w:val="00EB4EB9"/>
    <w:rsid w:val="00EB5A58"/>
    <w:rsid w:val="00EB5C9B"/>
    <w:rsid w:val="00EC3E97"/>
    <w:rsid w:val="00ED1E4B"/>
    <w:rsid w:val="00ED2A5B"/>
    <w:rsid w:val="00ED37E9"/>
    <w:rsid w:val="00ED72A3"/>
    <w:rsid w:val="00ED734C"/>
    <w:rsid w:val="00ED75BA"/>
    <w:rsid w:val="00EE1D5F"/>
    <w:rsid w:val="00EE3046"/>
    <w:rsid w:val="00EF61A1"/>
    <w:rsid w:val="00F02BB8"/>
    <w:rsid w:val="00F03593"/>
    <w:rsid w:val="00F03C74"/>
    <w:rsid w:val="00F048A1"/>
    <w:rsid w:val="00F0703B"/>
    <w:rsid w:val="00F07431"/>
    <w:rsid w:val="00F12B4C"/>
    <w:rsid w:val="00F12C66"/>
    <w:rsid w:val="00F132C1"/>
    <w:rsid w:val="00F17D19"/>
    <w:rsid w:val="00F205DC"/>
    <w:rsid w:val="00F2326B"/>
    <w:rsid w:val="00F25421"/>
    <w:rsid w:val="00F30C3B"/>
    <w:rsid w:val="00F310AC"/>
    <w:rsid w:val="00F33C65"/>
    <w:rsid w:val="00F35A1A"/>
    <w:rsid w:val="00F35A7B"/>
    <w:rsid w:val="00F379DD"/>
    <w:rsid w:val="00F40709"/>
    <w:rsid w:val="00F41367"/>
    <w:rsid w:val="00F4175F"/>
    <w:rsid w:val="00F43142"/>
    <w:rsid w:val="00F44235"/>
    <w:rsid w:val="00F45124"/>
    <w:rsid w:val="00F47C0A"/>
    <w:rsid w:val="00F55E48"/>
    <w:rsid w:val="00F578E6"/>
    <w:rsid w:val="00F605C7"/>
    <w:rsid w:val="00F647EB"/>
    <w:rsid w:val="00F653C1"/>
    <w:rsid w:val="00F76EE4"/>
    <w:rsid w:val="00F80098"/>
    <w:rsid w:val="00F871A6"/>
    <w:rsid w:val="00F90445"/>
    <w:rsid w:val="00F93D9A"/>
    <w:rsid w:val="00F94147"/>
    <w:rsid w:val="00F96174"/>
    <w:rsid w:val="00FA3FC4"/>
    <w:rsid w:val="00FA4682"/>
    <w:rsid w:val="00FA4B4B"/>
    <w:rsid w:val="00FA57F4"/>
    <w:rsid w:val="00FA65F0"/>
    <w:rsid w:val="00FA6EE4"/>
    <w:rsid w:val="00FB10F7"/>
    <w:rsid w:val="00FB1662"/>
    <w:rsid w:val="00FB2B30"/>
    <w:rsid w:val="00FC24F0"/>
    <w:rsid w:val="00FC3442"/>
    <w:rsid w:val="00FC41F1"/>
    <w:rsid w:val="00FC5B93"/>
    <w:rsid w:val="00FC6007"/>
    <w:rsid w:val="00FD41DE"/>
    <w:rsid w:val="00FD48A9"/>
    <w:rsid w:val="00FD7356"/>
    <w:rsid w:val="00FE213F"/>
    <w:rsid w:val="00FE2A70"/>
    <w:rsid w:val="00FF0741"/>
    <w:rsid w:val="00FF251F"/>
    <w:rsid w:val="00FF66E1"/>
    <w:rsid w:val="00FF72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0B6B1B"/>
  <w14:defaultImageDpi w14:val="0"/>
  <w15:docId w15:val="{3455337C-0FE9-4468-9680-1FCE40C3F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iPriority="1" w:qFormat="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lsdException w:name="Body Text First Indent 2" w:semiHidden="1" w:unhideWhenUsed="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qFormat="1"/>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213F"/>
    <w:pPr>
      <w:widowControl w:val="0"/>
      <w:autoSpaceDE w:val="0"/>
      <w:autoSpaceDN w:val="0"/>
      <w:adjustRightInd w:val="0"/>
      <w:spacing w:after="200" w:line="276" w:lineRule="auto"/>
    </w:pPr>
    <w:rPr>
      <w:rFonts w:ascii="Calibri" w:hAnsi="Calibri" w:cs="Calibri"/>
    </w:rPr>
  </w:style>
  <w:style w:type="paragraph" w:styleId="Ttulo1">
    <w:name w:val="heading 1"/>
    <w:aliases w:val="Nível 1"/>
    <w:basedOn w:val="Normal"/>
    <w:next w:val="Normal"/>
    <w:link w:val="Ttulo1Char"/>
    <w:uiPriority w:val="99"/>
    <w:qFormat/>
    <w:pPr>
      <w:spacing w:after="0" w:line="240" w:lineRule="auto"/>
      <w:jc w:val="center"/>
      <w:outlineLvl w:val="0"/>
    </w:pPr>
    <w:rPr>
      <w:rFonts w:ascii="Arial" w:hAnsi="Arial" w:cs="Arial"/>
      <w:b/>
      <w:bCs/>
    </w:rPr>
  </w:style>
  <w:style w:type="paragraph" w:styleId="Ttulo2">
    <w:name w:val="heading 2"/>
    <w:basedOn w:val="Normal"/>
    <w:next w:val="Normal"/>
    <w:link w:val="Ttulo2Char"/>
    <w:uiPriority w:val="99"/>
    <w:qFormat/>
    <w:pPr>
      <w:spacing w:after="0" w:line="240" w:lineRule="auto"/>
      <w:jc w:val="center"/>
      <w:outlineLvl w:val="1"/>
    </w:pPr>
    <w:rPr>
      <w:rFonts w:ascii="Arial" w:hAnsi="Arial" w:cs="Arial"/>
      <w:b/>
      <w:bCs/>
      <w:sz w:val="36"/>
      <w:szCs w:val="36"/>
    </w:rPr>
  </w:style>
  <w:style w:type="paragraph" w:styleId="Ttulo3">
    <w:name w:val="heading 3"/>
    <w:basedOn w:val="Normal"/>
    <w:next w:val="Normal"/>
    <w:link w:val="Ttulo3Char"/>
    <w:uiPriority w:val="99"/>
    <w:qFormat/>
    <w:pPr>
      <w:spacing w:before="200" w:after="0" w:line="240" w:lineRule="auto"/>
      <w:outlineLvl w:val="2"/>
    </w:pPr>
    <w:rPr>
      <w:rFonts w:ascii="Times New Roman" w:hAnsi="Times New Roman" w:cs="Times New Roman"/>
      <w:b/>
      <w:bCs/>
      <w:color w:val="4F81BD"/>
      <w:sz w:val="24"/>
      <w:szCs w:val="24"/>
    </w:rPr>
  </w:style>
  <w:style w:type="paragraph" w:styleId="Ttulo4">
    <w:name w:val="heading 4"/>
    <w:basedOn w:val="Normal"/>
    <w:next w:val="Normal"/>
    <w:link w:val="Ttulo4Char"/>
    <w:uiPriority w:val="99"/>
    <w:qFormat/>
    <w:pPr>
      <w:spacing w:after="0" w:line="240" w:lineRule="auto"/>
      <w:ind w:left="57" w:right="57" w:hanging="57"/>
      <w:jc w:val="center"/>
      <w:outlineLvl w:val="3"/>
    </w:pPr>
    <w:rPr>
      <w:rFonts w:ascii="Arial" w:hAnsi="Arial" w:cs="Arial"/>
      <w:b/>
      <w:bCs/>
    </w:rPr>
  </w:style>
  <w:style w:type="paragraph" w:styleId="Ttulo5">
    <w:name w:val="heading 5"/>
    <w:basedOn w:val="Normal"/>
    <w:next w:val="Normal"/>
    <w:link w:val="Ttulo5Char"/>
    <w:uiPriority w:val="99"/>
    <w:qFormat/>
    <w:pPr>
      <w:spacing w:after="0" w:line="240" w:lineRule="auto"/>
      <w:jc w:val="center"/>
      <w:outlineLvl w:val="4"/>
    </w:pPr>
    <w:rPr>
      <w:rFonts w:ascii="Courier New" w:hAnsi="Courier New" w:cs="Courier New"/>
      <w:b/>
      <w:bCs/>
      <w:sz w:val="26"/>
      <w:szCs w:val="26"/>
      <w:u w:val="single"/>
    </w:rPr>
  </w:style>
  <w:style w:type="paragraph" w:styleId="Ttulo6">
    <w:name w:val="heading 6"/>
    <w:basedOn w:val="Normal"/>
    <w:next w:val="Normal"/>
    <w:link w:val="Ttulo6Char"/>
    <w:uiPriority w:val="99"/>
    <w:qFormat/>
    <w:pPr>
      <w:spacing w:before="240" w:after="60" w:line="240" w:lineRule="auto"/>
      <w:jc w:val="both"/>
      <w:outlineLvl w:val="5"/>
    </w:pPr>
    <w:rPr>
      <w:rFonts w:ascii="Times New Roman" w:hAnsi="Times New Roman" w:cs="Times New Roman"/>
      <w:b/>
      <w:bCs/>
    </w:rPr>
  </w:style>
  <w:style w:type="paragraph" w:styleId="Ttulo7">
    <w:name w:val="heading 7"/>
    <w:basedOn w:val="Normal"/>
    <w:next w:val="Normal"/>
    <w:link w:val="Ttulo7Char"/>
    <w:uiPriority w:val="99"/>
    <w:qFormat/>
    <w:pPr>
      <w:spacing w:after="0" w:line="280" w:lineRule="exact"/>
      <w:ind w:left="57" w:right="57" w:hanging="57"/>
      <w:jc w:val="center"/>
      <w:outlineLvl w:val="6"/>
    </w:pPr>
    <w:rPr>
      <w:rFonts w:ascii="Times New Roman" w:hAnsi="Times New Roman" w:cs="Times New Roman"/>
      <w:b/>
      <w:bCs/>
      <w:sz w:val="24"/>
      <w:szCs w:val="24"/>
    </w:rPr>
  </w:style>
  <w:style w:type="paragraph" w:styleId="Ttulo8">
    <w:name w:val="heading 8"/>
    <w:basedOn w:val="Normal"/>
    <w:next w:val="Normal"/>
    <w:link w:val="Ttulo8Char"/>
    <w:uiPriority w:val="99"/>
    <w:qFormat/>
    <w:pPr>
      <w:spacing w:before="240" w:after="60" w:line="240" w:lineRule="auto"/>
      <w:outlineLvl w:val="7"/>
    </w:pPr>
    <w:rPr>
      <w:i/>
      <w:iCs/>
      <w:sz w:val="24"/>
      <w:szCs w:val="24"/>
    </w:rPr>
  </w:style>
  <w:style w:type="paragraph" w:styleId="Ttulo9">
    <w:name w:val="heading 9"/>
    <w:basedOn w:val="Normal"/>
    <w:next w:val="Normal"/>
    <w:link w:val="Ttulo9Char"/>
    <w:uiPriority w:val="99"/>
    <w:qFormat/>
    <w:pPr>
      <w:spacing w:before="240" w:after="60" w:line="240" w:lineRule="auto"/>
      <w:outlineLvl w:val="8"/>
    </w:pPr>
    <w:rPr>
      <w:rFonts w:ascii="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Nível 1 Char"/>
    <w:basedOn w:val="Fontepargpadro"/>
    <w:link w:val="Ttulo1"/>
    <w:uiPriority w:val="99"/>
    <w:locked/>
    <w:rPr>
      <w:rFonts w:cs="Times New Roman"/>
      <w:b/>
      <w:bCs/>
      <w:sz w:val="32"/>
      <w:szCs w:val="32"/>
    </w:rPr>
  </w:style>
  <w:style w:type="character" w:customStyle="1" w:styleId="Ttulo2Char">
    <w:name w:val="Título 2 Char"/>
    <w:basedOn w:val="Fontepargpadro"/>
    <w:link w:val="Ttulo2"/>
    <w:uiPriority w:val="99"/>
    <w:locked/>
    <w:rPr>
      <w:rFonts w:asciiTheme="majorHAnsi" w:eastAsiaTheme="majorEastAsia" w:hAnsiTheme="majorHAnsi" w:cs="Times New Roman"/>
      <w:b/>
      <w:bCs/>
      <w:i/>
      <w:iCs/>
      <w:sz w:val="28"/>
      <w:szCs w:val="28"/>
    </w:rPr>
  </w:style>
  <w:style w:type="character" w:customStyle="1" w:styleId="Ttulo3Char">
    <w:name w:val="Título 3 Char"/>
    <w:basedOn w:val="Fontepargpadro"/>
    <w:link w:val="Ttulo3"/>
    <w:uiPriority w:val="99"/>
    <w:locked/>
    <w:rPr>
      <w:rFonts w:asciiTheme="majorHAnsi" w:eastAsiaTheme="majorEastAsia" w:hAnsiTheme="majorHAnsi" w:cs="Times New Roman"/>
      <w:b/>
      <w:bCs/>
      <w:sz w:val="26"/>
      <w:szCs w:val="26"/>
    </w:rPr>
  </w:style>
  <w:style w:type="character" w:customStyle="1" w:styleId="Ttulo4Char">
    <w:name w:val="Título 4 Char"/>
    <w:basedOn w:val="Fontepargpadro"/>
    <w:link w:val="Ttulo4"/>
    <w:uiPriority w:val="99"/>
    <w:locked/>
    <w:rPr>
      <w:rFonts w:cs="Times New Roman"/>
      <w:b/>
      <w:bCs/>
      <w:sz w:val="28"/>
      <w:szCs w:val="28"/>
    </w:rPr>
  </w:style>
  <w:style w:type="character" w:customStyle="1" w:styleId="Ttulo5Char">
    <w:name w:val="Título 5 Char"/>
    <w:basedOn w:val="Fontepargpadro"/>
    <w:link w:val="Ttulo5"/>
    <w:uiPriority w:val="99"/>
    <w:locked/>
    <w:rPr>
      <w:rFonts w:cs="Times New Roman"/>
      <w:b/>
      <w:bCs/>
      <w:i/>
      <w:iCs/>
      <w:sz w:val="26"/>
      <w:szCs w:val="26"/>
    </w:rPr>
  </w:style>
  <w:style w:type="character" w:customStyle="1" w:styleId="Ttulo6Char">
    <w:name w:val="Título 6 Char"/>
    <w:basedOn w:val="Fontepargpadro"/>
    <w:link w:val="Ttulo6"/>
    <w:uiPriority w:val="99"/>
    <w:locked/>
    <w:rPr>
      <w:rFonts w:cs="Times New Roman"/>
      <w:b/>
      <w:bCs/>
    </w:rPr>
  </w:style>
  <w:style w:type="character" w:customStyle="1" w:styleId="Ttulo7Char">
    <w:name w:val="Título 7 Char"/>
    <w:basedOn w:val="Fontepargpadro"/>
    <w:link w:val="Ttulo7"/>
    <w:uiPriority w:val="99"/>
    <w:locked/>
    <w:rPr>
      <w:rFonts w:cs="Times New Roman"/>
      <w:sz w:val="24"/>
      <w:szCs w:val="24"/>
    </w:rPr>
  </w:style>
  <w:style w:type="character" w:customStyle="1" w:styleId="Ttulo8Char">
    <w:name w:val="Título 8 Char"/>
    <w:basedOn w:val="Fontepargpadro"/>
    <w:link w:val="Ttulo8"/>
    <w:uiPriority w:val="99"/>
    <w:locked/>
    <w:rPr>
      <w:rFonts w:cs="Times New Roman"/>
      <w:i/>
      <w:iCs/>
      <w:sz w:val="24"/>
      <w:szCs w:val="24"/>
    </w:rPr>
  </w:style>
  <w:style w:type="character" w:customStyle="1" w:styleId="Ttulo9Char">
    <w:name w:val="Título 9 Char"/>
    <w:basedOn w:val="Fontepargpadro"/>
    <w:link w:val="Ttulo9"/>
    <w:uiPriority w:val="99"/>
    <w:locked/>
    <w:rPr>
      <w:rFonts w:asciiTheme="majorHAnsi" w:eastAsiaTheme="majorEastAsia" w:hAnsiTheme="majorHAnsi" w:cs="Times New Roman"/>
    </w:rPr>
  </w:style>
  <w:style w:type="character" w:styleId="Hyperlink">
    <w:name w:val="Hyperlink"/>
    <w:basedOn w:val="Fontepargpadro"/>
    <w:uiPriority w:val="99"/>
    <w:rPr>
      <w:rFonts w:cs="Times New Roman"/>
      <w:color w:val="0000FF"/>
      <w:sz w:val="22"/>
      <w:szCs w:val="22"/>
      <w:u w:val="single"/>
    </w:rPr>
  </w:style>
  <w:style w:type="paragraph" w:styleId="Corpodetexto">
    <w:name w:val="Body Text"/>
    <w:aliases w:val="Citação1,Citação11"/>
    <w:basedOn w:val="Normal"/>
    <w:link w:val="CorpodetextoChar1"/>
    <w:uiPriority w:val="1"/>
    <w:qFormat/>
    <w:pPr>
      <w:spacing w:after="0" w:line="240" w:lineRule="auto"/>
      <w:jc w:val="both"/>
    </w:pPr>
    <w:rPr>
      <w:rFonts w:ascii="Times New Roman" w:hAnsi="Times New Roman" w:cs="Times New Roman"/>
      <w:sz w:val="24"/>
      <w:szCs w:val="24"/>
    </w:rPr>
  </w:style>
  <w:style w:type="paragraph" w:customStyle="1" w:styleId="xl24">
    <w:name w:val="xl24"/>
    <w:uiPriority w:val="99"/>
    <w:pPr>
      <w:widowControl w:val="0"/>
      <w:autoSpaceDE w:val="0"/>
      <w:autoSpaceDN w:val="0"/>
      <w:adjustRightInd w:val="0"/>
      <w:spacing w:before="100" w:after="100" w:line="240" w:lineRule="auto"/>
      <w:jc w:val="center"/>
    </w:pPr>
    <w:rPr>
      <w:rFonts w:ascii="Arial Unicode MS" w:hAnsi="Arial Unicode MS" w:cs="Arial Unicode MS"/>
      <w:sz w:val="24"/>
      <w:szCs w:val="24"/>
    </w:rPr>
  </w:style>
  <w:style w:type="paragraph" w:customStyle="1" w:styleId="A101675">
    <w:name w:val="_A101675"/>
    <w:uiPriority w:val="99"/>
    <w:pPr>
      <w:widowControl w:val="0"/>
      <w:autoSpaceDE w:val="0"/>
      <w:autoSpaceDN w:val="0"/>
      <w:adjustRightInd w:val="0"/>
      <w:spacing w:after="0" w:line="240" w:lineRule="auto"/>
      <w:ind w:left="2160" w:firstLine="1296"/>
      <w:jc w:val="both"/>
    </w:pPr>
    <w:rPr>
      <w:rFonts w:ascii="Tms Rmn" w:hAnsi="Tms Rmn" w:cs="Tms Rmn"/>
      <w:sz w:val="24"/>
      <w:szCs w:val="24"/>
    </w:rPr>
  </w:style>
  <w:style w:type="paragraph" w:customStyle="1" w:styleId="A060165">
    <w:name w:val="_A060165"/>
    <w:uiPriority w:val="99"/>
    <w:pPr>
      <w:widowControl w:val="0"/>
      <w:autoSpaceDE w:val="0"/>
      <w:autoSpaceDN w:val="0"/>
      <w:adjustRightInd w:val="0"/>
      <w:spacing w:after="0" w:line="240" w:lineRule="auto"/>
      <w:ind w:firstLine="2"/>
      <w:jc w:val="both"/>
    </w:pPr>
    <w:rPr>
      <w:rFonts w:ascii="Times New Roman" w:hAnsi="Times New Roman"/>
      <w:color w:val="000000"/>
      <w:sz w:val="24"/>
      <w:szCs w:val="24"/>
    </w:rPr>
  </w:style>
  <w:style w:type="paragraph" w:customStyle="1" w:styleId="p4">
    <w:name w:val="p4"/>
    <w:uiPriority w:val="99"/>
    <w:pPr>
      <w:widowControl w:val="0"/>
      <w:autoSpaceDE w:val="0"/>
      <w:autoSpaceDN w:val="0"/>
      <w:adjustRightInd w:val="0"/>
      <w:spacing w:after="0" w:line="240" w:lineRule="atLeast"/>
      <w:jc w:val="both"/>
    </w:pPr>
    <w:rPr>
      <w:rFonts w:ascii="Verdana" w:hAnsi="Verdana" w:cs="Verdana"/>
      <w:sz w:val="24"/>
      <w:szCs w:val="24"/>
    </w:rPr>
  </w:style>
  <w:style w:type="paragraph" w:customStyle="1" w:styleId="p2">
    <w:name w:val="p2"/>
    <w:uiPriority w:val="99"/>
    <w:pPr>
      <w:widowControl w:val="0"/>
      <w:autoSpaceDE w:val="0"/>
      <w:autoSpaceDN w:val="0"/>
      <w:adjustRightInd w:val="0"/>
      <w:spacing w:after="0" w:line="280" w:lineRule="atLeast"/>
      <w:ind w:left="3120"/>
      <w:jc w:val="both"/>
    </w:pPr>
    <w:rPr>
      <w:rFonts w:ascii="Verdana" w:hAnsi="Verdana" w:cs="Verdana"/>
      <w:sz w:val="24"/>
      <w:szCs w:val="24"/>
    </w:rPr>
  </w:style>
  <w:style w:type="paragraph" w:customStyle="1" w:styleId="t5">
    <w:name w:val="t5"/>
    <w:uiPriority w:val="99"/>
    <w:pPr>
      <w:widowControl w:val="0"/>
      <w:autoSpaceDE w:val="0"/>
      <w:autoSpaceDN w:val="0"/>
      <w:adjustRightInd w:val="0"/>
      <w:spacing w:after="0" w:line="240" w:lineRule="atLeast"/>
    </w:pPr>
    <w:rPr>
      <w:rFonts w:ascii="Verdana" w:hAnsi="Verdana" w:cs="Verdana"/>
      <w:sz w:val="24"/>
      <w:szCs w:val="24"/>
    </w:rPr>
  </w:style>
  <w:style w:type="paragraph" w:customStyle="1" w:styleId="c1">
    <w:name w:val="c1"/>
    <w:uiPriority w:val="99"/>
    <w:pPr>
      <w:widowControl w:val="0"/>
      <w:autoSpaceDE w:val="0"/>
      <w:autoSpaceDN w:val="0"/>
      <w:adjustRightInd w:val="0"/>
      <w:spacing w:after="0" w:line="240" w:lineRule="auto"/>
      <w:jc w:val="center"/>
    </w:pPr>
    <w:rPr>
      <w:rFonts w:ascii="Verdana" w:hAnsi="Verdana" w:cs="Verdana"/>
      <w:sz w:val="24"/>
      <w:szCs w:val="24"/>
    </w:rPr>
  </w:style>
  <w:style w:type="paragraph" w:styleId="Recuodecorpodetexto3">
    <w:name w:val="Body Text Indent 3"/>
    <w:basedOn w:val="Normal"/>
    <w:link w:val="Recuodecorpodetexto3Char"/>
    <w:uiPriority w:val="99"/>
    <w:pPr>
      <w:spacing w:after="0" w:line="360" w:lineRule="auto"/>
      <w:ind w:firstLine="1134"/>
      <w:jc w:val="both"/>
    </w:pPr>
    <w:rPr>
      <w:rFonts w:ascii="Arial" w:hAnsi="Arial" w:cs="Arial"/>
      <w:sz w:val="28"/>
      <w:szCs w:val="28"/>
    </w:rPr>
  </w:style>
  <w:style w:type="character" w:customStyle="1" w:styleId="Recuodecorpodetexto3Char">
    <w:name w:val="Recuo de corpo de texto 3 Char"/>
    <w:basedOn w:val="Fontepargpadro"/>
    <w:link w:val="Recuodecorpodetexto3"/>
    <w:uiPriority w:val="99"/>
    <w:locked/>
    <w:rPr>
      <w:rFonts w:ascii="Calibri" w:hAnsi="Calibri" w:cs="Calibri"/>
      <w:sz w:val="16"/>
      <w:szCs w:val="16"/>
    </w:rPr>
  </w:style>
  <w:style w:type="character" w:styleId="Refdenotaderodap">
    <w:name w:val="footnote reference"/>
    <w:basedOn w:val="Fontepargpadro"/>
    <w:uiPriority w:val="99"/>
    <w:rPr>
      <w:rFonts w:cs="Times New Roman"/>
      <w:sz w:val="22"/>
      <w:szCs w:val="22"/>
      <w:vertAlign w:val="superscript"/>
    </w:rPr>
  </w:style>
  <w:style w:type="character" w:styleId="Nmerodepgina">
    <w:name w:val="page number"/>
    <w:basedOn w:val="Fontepargpadro"/>
    <w:uiPriority w:val="99"/>
    <w:rPr>
      <w:rFonts w:cs="Times New Roman"/>
      <w:sz w:val="22"/>
      <w:szCs w:val="22"/>
    </w:rPr>
  </w:style>
  <w:style w:type="paragraph" w:customStyle="1" w:styleId="A161175">
    <w:name w:val="_A161175ÿ"/>
    <w:uiPriority w:val="99"/>
    <w:pPr>
      <w:widowControl w:val="0"/>
      <w:autoSpaceDE w:val="0"/>
      <w:autoSpaceDN w:val="0"/>
      <w:adjustRightInd w:val="0"/>
      <w:spacing w:after="0" w:line="240" w:lineRule="auto"/>
      <w:ind w:left="867" w:right="46" w:firstLine="698"/>
      <w:jc w:val="both"/>
    </w:pPr>
    <w:rPr>
      <w:rFonts w:ascii="Times New Roman" w:hAnsi="Times New Roman"/>
      <w:color w:val="000000"/>
      <w:sz w:val="24"/>
      <w:szCs w:val="24"/>
    </w:rPr>
  </w:style>
  <w:style w:type="paragraph" w:customStyle="1" w:styleId="Comment">
    <w:name w:val="Comment"/>
    <w:uiPriority w:val="99"/>
    <w:pPr>
      <w:widowControl w:val="0"/>
      <w:autoSpaceDE w:val="0"/>
      <w:autoSpaceDN w:val="0"/>
      <w:adjustRightInd w:val="0"/>
      <w:spacing w:after="0" w:line="240" w:lineRule="auto"/>
    </w:pPr>
    <w:rPr>
      <w:rFonts w:ascii="Arial" w:hAnsi="Arial" w:cs="Arial"/>
      <w:vanish/>
    </w:rPr>
  </w:style>
  <w:style w:type="paragraph" w:customStyle="1" w:styleId="HTMLMarkup">
    <w:name w:val="HTML Markup"/>
    <w:uiPriority w:val="99"/>
    <w:pPr>
      <w:widowControl w:val="0"/>
      <w:autoSpaceDE w:val="0"/>
      <w:autoSpaceDN w:val="0"/>
      <w:adjustRightInd w:val="0"/>
      <w:spacing w:after="0" w:line="240" w:lineRule="auto"/>
    </w:pPr>
    <w:rPr>
      <w:rFonts w:ascii="Arial" w:hAnsi="Arial" w:cs="Arial"/>
      <w:vanish/>
      <w:color w:val="FF0000"/>
    </w:rPr>
  </w:style>
  <w:style w:type="paragraph" w:customStyle="1" w:styleId="Variable">
    <w:name w:val="Variable"/>
    <w:uiPriority w:val="99"/>
    <w:pPr>
      <w:widowControl w:val="0"/>
      <w:autoSpaceDE w:val="0"/>
      <w:autoSpaceDN w:val="0"/>
      <w:adjustRightInd w:val="0"/>
      <w:spacing w:after="0" w:line="240" w:lineRule="auto"/>
    </w:pPr>
    <w:rPr>
      <w:rFonts w:ascii="Arial" w:hAnsi="Arial" w:cs="Arial"/>
      <w:i/>
      <w:iCs/>
    </w:rPr>
  </w:style>
  <w:style w:type="paragraph" w:customStyle="1" w:styleId="Typewriter">
    <w:name w:val="Typewriter"/>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Sample">
    <w:name w:val="Sample"/>
    <w:uiPriority w:val="99"/>
    <w:pPr>
      <w:widowControl w:val="0"/>
      <w:autoSpaceDE w:val="0"/>
      <w:autoSpaceDN w:val="0"/>
      <w:adjustRightInd w:val="0"/>
      <w:spacing w:after="0" w:line="240" w:lineRule="auto"/>
    </w:pPr>
    <w:rPr>
      <w:rFonts w:ascii="Courier New" w:hAnsi="Courier New" w:cs="Courier New"/>
    </w:rPr>
  </w:style>
  <w:style w:type="paragraph" w:customStyle="1" w:styleId="z-TopofForm">
    <w:name w:val="z-Top of Form"/>
    <w:next w:val="Normal"/>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z-BottomofForm">
    <w:name w:val="z-Bottom of Form"/>
    <w:next w:val="Normal"/>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Preformatted">
    <w:name w:val="Preformatted"/>
    <w:basedOn w:val="Normal"/>
    <w:uiPriority w:val="99"/>
    <w:pPr>
      <w:spacing w:after="0" w:line="240" w:lineRule="auto"/>
    </w:pPr>
    <w:rPr>
      <w:rFonts w:ascii="Courier New" w:hAnsi="Courier New" w:cs="Courier New"/>
      <w:sz w:val="20"/>
      <w:szCs w:val="20"/>
    </w:rPr>
  </w:style>
  <w:style w:type="paragraph" w:customStyle="1" w:styleId="Keyboard">
    <w:name w:val="Keyboard"/>
    <w:uiPriority w:val="99"/>
    <w:pPr>
      <w:widowControl w:val="0"/>
      <w:autoSpaceDE w:val="0"/>
      <w:autoSpaceDN w:val="0"/>
      <w:adjustRightInd w:val="0"/>
      <w:spacing w:after="0" w:line="240" w:lineRule="auto"/>
    </w:pPr>
    <w:rPr>
      <w:rFonts w:ascii="Courier New" w:hAnsi="Courier New" w:cs="Courier New"/>
      <w:b/>
      <w:bCs/>
      <w:sz w:val="20"/>
      <w:szCs w:val="20"/>
    </w:rPr>
  </w:style>
  <w:style w:type="character" w:styleId="HiperlinkVisitado">
    <w:name w:val="FollowedHyperlink"/>
    <w:basedOn w:val="Fontepargpadro"/>
    <w:uiPriority w:val="99"/>
    <w:rPr>
      <w:rFonts w:cs="Times New Roman"/>
      <w:color w:val="800080"/>
      <w:sz w:val="22"/>
      <w:szCs w:val="22"/>
      <w:u w:val="single"/>
    </w:rPr>
  </w:style>
  <w:style w:type="paragraph" w:customStyle="1" w:styleId="Hiperlink">
    <w:name w:val="Hiperlink"/>
    <w:uiPriority w:val="99"/>
    <w:pPr>
      <w:widowControl w:val="0"/>
      <w:autoSpaceDE w:val="0"/>
      <w:autoSpaceDN w:val="0"/>
      <w:adjustRightInd w:val="0"/>
      <w:spacing w:after="0" w:line="240" w:lineRule="auto"/>
    </w:pPr>
    <w:rPr>
      <w:rFonts w:ascii="Times New Roman" w:hAnsi="Times New Roman"/>
      <w:color w:val="0000FF"/>
      <w:u w:val="single"/>
    </w:rPr>
  </w:style>
  <w:style w:type="paragraph" w:customStyle="1" w:styleId="CODE">
    <w:name w:val="CODE"/>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ITE">
    <w:name w:val="CITE"/>
    <w:uiPriority w:val="99"/>
    <w:pPr>
      <w:widowControl w:val="0"/>
      <w:autoSpaceDE w:val="0"/>
      <w:autoSpaceDN w:val="0"/>
      <w:adjustRightInd w:val="0"/>
      <w:spacing w:after="0" w:line="240" w:lineRule="auto"/>
    </w:pPr>
    <w:rPr>
      <w:rFonts w:ascii="Arial" w:hAnsi="Arial" w:cs="Arial"/>
      <w:i/>
      <w:iCs/>
    </w:rPr>
  </w:style>
  <w:style w:type="paragraph" w:customStyle="1" w:styleId="Blockquote">
    <w:name w:val="Blockquote"/>
    <w:basedOn w:val="Normal"/>
    <w:uiPriority w:val="99"/>
    <w:pPr>
      <w:spacing w:before="100" w:after="100" w:line="240" w:lineRule="auto"/>
      <w:ind w:left="360" w:right="360"/>
    </w:pPr>
  </w:style>
  <w:style w:type="paragraph" w:customStyle="1" w:styleId="Address">
    <w:name w:val="Address"/>
    <w:basedOn w:val="Normal"/>
    <w:next w:val="Normal"/>
    <w:uiPriority w:val="99"/>
    <w:pPr>
      <w:spacing w:after="0" w:line="240" w:lineRule="auto"/>
    </w:pPr>
    <w:rPr>
      <w:i/>
      <w:iCs/>
    </w:rPr>
  </w:style>
  <w:style w:type="paragraph" w:customStyle="1" w:styleId="H6">
    <w:name w:val="H6"/>
    <w:basedOn w:val="Normal"/>
    <w:next w:val="Normal"/>
    <w:uiPriority w:val="99"/>
    <w:pPr>
      <w:spacing w:before="100" w:after="100" w:line="240" w:lineRule="auto"/>
    </w:pPr>
    <w:rPr>
      <w:b/>
      <w:bCs/>
      <w:sz w:val="16"/>
      <w:szCs w:val="16"/>
    </w:rPr>
  </w:style>
  <w:style w:type="paragraph" w:customStyle="1" w:styleId="H5">
    <w:name w:val="H5"/>
    <w:basedOn w:val="Normal"/>
    <w:next w:val="Normal"/>
    <w:uiPriority w:val="99"/>
    <w:pPr>
      <w:spacing w:before="100" w:after="100" w:line="240" w:lineRule="auto"/>
    </w:pPr>
    <w:rPr>
      <w:b/>
      <w:bCs/>
      <w:sz w:val="20"/>
      <w:szCs w:val="20"/>
    </w:rPr>
  </w:style>
  <w:style w:type="paragraph" w:customStyle="1" w:styleId="H4">
    <w:name w:val="H4"/>
    <w:basedOn w:val="Normal"/>
    <w:next w:val="Normal"/>
    <w:uiPriority w:val="99"/>
    <w:pPr>
      <w:spacing w:before="100" w:after="100" w:line="240" w:lineRule="auto"/>
    </w:pPr>
    <w:rPr>
      <w:b/>
      <w:bCs/>
      <w:sz w:val="24"/>
      <w:szCs w:val="24"/>
    </w:rPr>
  </w:style>
  <w:style w:type="paragraph" w:customStyle="1" w:styleId="H3">
    <w:name w:val="H3"/>
    <w:basedOn w:val="Normal"/>
    <w:next w:val="Normal"/>
    <w:uiPriority w:val="99"/>
    <w:pPr>
      <w:spacing w:before="100" w:after="100" w:line="240" w:lineRule="auto"/>
    </w:pPr>
    <w:rPr>
      <w:b/>
      <w:bCs/>
      <w:sz w:val="28"/>
      <w:szCs w:val="28"/>
    </w:rPr>
  </w:style>
  <w:style w:type="paragraph" w:customStyle="1" w:styleId="H2">
    <w:name w:val="H2"/>
    <w:basedOn w:val="Normal"/>
    <w:next w:val="Normal"/>
    <w:uiPriority w:val="99"/>
    <w:pPr>
      <w:spacing w:before="100" w:after="100" w:line="240" w:lineRule="auto"/>
    </w:pPr>
    <w:rPr>
      <w:b/>
      <w:bCs/>
      <w:sz w:val="36"/>
      <w:szCs w:val="36"/>
    </w:rPr>
  </w:style>
  <w:style w:type="paragraph" w:customStyle="1" w:styleId="H1">
    <w:name w:val="H1"/>
    <w:basedOn w:val="Normal"/>
    <w:next w:val="Normal"/>
    <w:uiPriority w:val="99"/>
    <w:pPr>
      <w:spacing w:before="100" w:after="100" w:line="240" w:lineRule="auto"/>
    </w:pPr>
    <w:rPr>
      <w:b/>
      <w:bCs/>
      <w:sz w:val="48"/>
      <w:szCs w:val="48"/>
    </w:rPr>
  </w:style>
  <w:style w:type="paragraph" w:customStyle="1" w:styleId="Definition">
    <w:name w:val="Definition"/>
    <w:uiPriority w:val="99"/>
    <w:pPr>
      <w:widowControl w:val="0"/>
      <w:autoSpaceDE w:val="0"/>
      <w:autoSpaceDN w:val="0"/>
      <w:adjustRightInd w:val="0"/>
      <w:spacing w:after="0" w:line="240" w:lineRule="auto"/>
    </w:pPr>
    <w:rPr>
      <w:rFonts w:ascii="Arial" w:hAnsi="Arial" w:cs="Arial"/>
      <w:i/>
      <w:iCs/>
    </w:rPr>
  </w:style>
  <w:style w:type="paragraph" w:customStyle="1" w:styleId="DefinitionList">
    <w:name w:val="Definition List"/>
    <w:basedOn w:val="Normal"/>
    <w:next w:val="DefinitionTerm"/>
    <w:uiPriority w:val="99"/>
    <w:pPr>
      <w:spacing w:after="0" w:line="240" w:lineRule="auto"/>
      <w:ind w:left="360"/>
    </w:pPr>
  </w:style>
  <w:style w:type="paragraph" w:customStyle="1" w:styleId="DefinitionTerm">
    <w:name w:val="Definition Term"/>
    <w:basedOn w:val="Normal"/>
    <w:next w:val="DefinitionList"/>
    <w:uiPriority w:val="99"/>
    <w:pPr>
      <w:spacing w:after="0" w:line="240" w:lineRule="auto"/>
    </w:pPr>
  </w:style>
  <w:style w:type="paragraph" w:styleId="TextosemFormatao">
    <w:name w:val="Plain Text"/>
    <w:basedOn w:val="Normal"/>
    <w:link w:val="TextosemFormataoChar"/>
    <w:uiPriority w:val="99"/>
    <w:pPr>
      <w:spacing w:after="0" w:line="240" w:lineRule="auto"/>
    </w:pPr>
    <w:rPr>
      <w:rFonts w:ascii="Consolas" w:hAnsi="Consolas" w:cs="Consolas"/>
      <w:sz w:val="21"/>
      <w:szCs w:val="21"/>
    </w:rPr>
  </w:style>
  <w:style w:type="character" w:customStyle="1" w:styleId="TextosemFormataoChar">
    <w:name w:val="Texto sem Formatação Char"/>
    <w:basedOn w:val="Fontepargpadro"/>
    <w:link w:val="TextosemFormatao"/>
    <w:uiPriority w:val="99"/>
    <w:locked/>
    <w:rPr>
      <w:rFonts w:ascii="Courier New" w:hAnsi="Courier New" w:cs="Courier New"/>
      <w:sz w:val="20"/>
      <w:szCs w:val="20"/>
    </w:rPr>
  </w:style>
  <w:style w:type="paragraph" w:customStyle="1" w:styleId="WW-Corpodetexto2">
    <w:name w:val="WW-Corpo de texto 2"/>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PadroChar">
    <w:name w:val="Padrão Char"/>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PadroCharChar">
    <w:name w:val="Padrão Char Char"/>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rpodetexto31">
    <w:name w:val="Corpo de texto 31"/>
    <w:uiPriority w:val="99"/>
    <w:pPr>
      <w:widowControl w:val="0"/>
      <w:autoSpaceDE w:val="0"/>
      <w:autoSpaceDN w:val="0"/>
      <w:adjustRightInd w:val="0"/>
      <w:spacing w:after="0" w:line="360" w:lineRule="atLeast"/>
      <w:jc w:val="both"/>
    </w:pPr>
    <w:rPr>
      <w:rFonts w:ascii="Verdana" w:hAnsi="Verdana" w:cs="Verdana"/>
      <w:sz w:val="32"/>
      <w:szCs w:val="32"/>
    </w:rPr>
  </w:style>
  <w:style w:type="paragraph" w:customStyle="1" w:styleId="Textopadro">
    <w:name w:val="Texto padrão"/>
    <w:uiPriority w:val="99"/>
    <w:pPr>
      <w:widowControl w:val="0"/>
      <w:autoSpaceDE w:val="0"/>
      <w:autoSpaceDN w:val="0"/>
      <w:adjustRightInd w:val="0"/>
      <w:spacing w:after="0" w:line="240" w:lineRule="auto"/>
    </w:pPr>
    <w:rPr>
      <w:rFonts w:ascii="Times New Roman" w:hAnsi="Times New Roman"/>
      <w:sz w:val="24"/>
      <w:szCs w:val="24"/>
    </w:rPr>
  </w:style>
  <w:style w:type="character" w:customStyle="1" w:styleId="Recuodecorpodetexto2Char">
    <w:name w:val="Recuo de corpo de texto 2 Char"/>
    <w:basedOn w:val="Fontepargpadro"/>
    <w:link w:val="Recuodecorpodetexto2"/>
    <w:uiPriority w:val="99"/>
    <w:locked/>
    <w:rPr>
      <w:rFonts w:ascii="Calibri" w:hAnsi="Calibri" w:cs="Calibri"/>
    </w:rPr>
  </w:style>
  <w:style w:type="paragraph" w:styleId="Recuodecorpodetexto2">
    <w:name w:val="Body Text Indent 2"/>
    <w:basedOn w:val="Normal"/>
    <w:link w:val="Recuodecorpodetexto2Char"/>
    <w:uiPriority w:val="99"/>
    <w:pPr>
      <w:spacing w:after="120" w:line="480" w:lineRule="auto"/>
      <w:ind w:left="283"/>
    </w:pPr>
    <w:rPr>
      <w:rFonts w:ascii="Times New Roman" w:hAnsi="Times New Roman" w:cs="Times New Roman"/>
      <w:sz w:val="24"/>
      <w:szCs w:val="24"/>
    </w:rPr>
  </w:style>
  <w:style w:type="character" w:customStyle="1" w:styleId="Recuodecorpodetexto2Char1">
    <w:name w:val="Recuo de corpo de texto 2 Char1"/>
    <w:basedOn w:val="Fontepargpadro"/>
    <w:uiPriority w:val="99"/>
    <w:semiHidden/>
    <w:rPr>
      <w:rFonts w:ascii="Calibri" w:hAnsi="Calibri" w:cs="Calibri"/>
    </w:rPr>
  </w:style>
  <w:style w:type="character" w:customStyle="1" w:styleId="Recuodecorpodetexto2Char140">
    <w:name w:val="Recuo de corpo de texto 2 Char140"/>
    <w:basedOn w:val="Fontepargpadro"/>
    <w:uiPriority w:val="99"/>
    <w:semiHidden/>
    <w:rPr>
      <w:rFonts w:ascii="Calibri" w:hAnsi="Calibri" w:cs="Calibri"/>
    </w:rPr>
  </w:style>
  <w:style w:type="character" w:customStyle="1" w:styleId="Recuodecorpodetexto2Char139">
    <w:name w:val="Recuo de corpo de texto 2 Char139"/>
    <w:basedOn w:val="Fontepargpadro"/>
    <w:uiPriority w:val="99"/>
    <w:semiHidden/>
    <w:rPr>
      <w:rFonts w:ascii="Calibri" w:hAnsi="Calibri" w:cs="Calibri"/>
    </w:rPr>
  </w:style>
  <w:style w:type="character" w:customStyle="1" w:styleId="Recuodecorpodetexto2Char138">
    <w:name w:val="Recuo de corpo de texto 2 Char138"/>
    <w:basedOn w:val="Fontepargpadro"/>
    <w:uiPriority w:val="99"/>
    <w:semiHidden/>
    <w:rPr>
      <w:rFonts w:ascii="Calibri" w:hAnsi="Calibri" w:cs="Calibri"/>
    </w:rPr>
  </w:style>
  <w:style w:type="character" w:customStyle="1" w:styleId="Recuodecorpodetexto2Char137">
    <w:name w:val="Recuo de corpo de texto 2 Char137"/>
    <w:basedOn w:val="Fontepargpadro"/>
    <w:uiPriority w:val="99"/>
    <w:semiHidden/>
    <w:rPr>
      <w:rFonts w:ascii="Calibri" w:hAnsi="Calibri" w:cs="Calibri"/>
    </w:rPr>
  </w:style>
  <w:style w:type="character" w:customStyle="1" w:styleId="Recuodecorpodetexto2Char136">
    <w:name w:val="Recuo de corpo de texto 2 Char136"/>
    <w:basedOn w:val="Fontepargpadro"/>
    <w:uiPriority w:val="99"/>
    <w:semiHidden/>
    <w:rPr>
      <w:rFonts w:ascii="Calibri" w:hAnsi="Calibri" w:cs="Calibri"/>
    </w:rPr>
  </w:style>
  <w:style w:type="character" w:customStyle="1" w:styleId="Recuodecorpodetexto2Char135">
    <w:name w:val="Recuo de corpo de texto 2 Char135"/>
    <w:basedOn w:val="Fontepargpadro"/>
    <w:uiPriority w:val="99"/>
    <w:semiHidden/>
    <w:rPr>
      <w:rFonts w:ascii="Calibri" w:hAnsi="Calibri" w:cs="Calibri"/>
    </w:rPr>
  </w:style>
  <w:style w:type="character" w:customStyle="1" w:styleId="Recuodecorpodetexto2Char134">
    <w:name w:val="Recuo de corpo de texto 2 Char134"/>
    <w:basedOn w:val="Fontepargpadro"/>
    <w:uiPriority w:val="99"/>
    <w:semiHidden/>
    <w:rPr>
      <w:rFonts w:ascii="Calibri" w:hAnsi="Calibri" w:cs="Calibri"/>
    </w:rPr>
  </w:style>
  <w:style w:type="character" w:customStyle="1" w:styleId="Recuodecorpodetexto2Char133">
    <w:name w:val="Recuo de corpo de texto 2 Char133"/>
    <w:basedOn w:val="Fontepargpadro"/>
    <w:uiPriority w:val="99"/>
    <w:semiHidden/>
    <w:rPr>
      <w:rFonts w:ascii="Calibri" w:hAnsi="Calibri" w:cs="Calibri"/>
    </w:rPr>
  </w:style>
  <w:style w:type="character" w:customStyle="1" w:styleId="Recuodecorpodetexto2Char132">
    <w:name w:val="Recuo de corpo de texto 2 Char132"/>
    <w:basedOn w:val="Fontepargpadro"/>
    <w:uiPriority w:val="99"/>
    <w:semiHidden/>
    <w:rPr>
      <w:rFonts w:ascii="Calibri" w:hAnsi="Calibri" w:cs="Calibri"/>
    </w:rPr>
  </w:style>
  <w:style w:type="character" w:customStyle="1" w:styleId="Recuodecorpodetexto2Char131">
    <w:name w:val="Recuo de corpo de texto 2 Char131"/>
    <w:basedOn w:val="Fontepargpadro"/>
    <w:uiPriority w:val="99"/>
    <w:semiHidden/>
    <w:rPr>
      <w:rFonts w:ascii="Calibri" w:hAnsi="Calibri" w:cs="Calibri"/>
    </w:rPr>
  </w:style>
  <w:style w:type="character" w:customStyle="1" w:styleId="Recuodecorpodetexto2Char130">
    <w:name w:val="Recuo de corpo de texto 2 Char130"/>
    <w:basedOn w:val="Fontepargpadro"/>
    <w:uiPriority w:val="99"/>
    <w:semiHidden/>
    <w:rPr>
      <w:rFonts w:ascii="Calibri" w:hAnsi="Calibri" w:cs="Calibri"/>
    </w:rPr>
  </w:style>
  <w:style w:type="character" w:customStyle="1" w:styleId="Recuodecorpodetexto2Char129">
    <w:name w:val="Recuo de corpo de texto 2 Char129"/>
    <w:basedOn w:val="Fontepargpadro"/>
    <w:uiPriority w:val="99"/>
    <w:semiHidden/>
    <w:rPr>
      <w:rFonts w:ascii="Calibri" w:hAnsi="Calibri" w:cs="Calibri"/>
    </w:rPr>
  </w:style>
  <w:style w:type="character" w:customStyle="1" w:styleId="Recuodecorpodetexto2Char128">
    <w:name w:val="Recuo de corpo de texto 2 Char128"/>
    <w:basedOn w:val="Fontepargpadro"/>
    <w:uiPriority w:val="99"/>
    <w:semiHidden/>
    <w:rPr>
      <w:rFonts w:ascii="Calibri" w:hAnsi="Calibri" w:cs="Calibri"/>
    </w:rPr>
  </w:style>
  <w:style w:type="character" w:customStyle="1" w:styleId="Recuodecorpodetexto2Char127">
    <w:name w:val="Recuo de corpo de texto 2 Char127"/>
    <w:basedOn w:val="Fontepargpadro"/>
    <w:uiPriority w:val="99"/>
    <w:semiHidden/>
    <w:rPr>
      <w:rFonts w:ascii="Calibri" w:hAnsi="Calibri" w:cs="Calibri"/>
    </w:rPr>
  </w:style>
  <w:style w:type="character" w:customStyle="1" w:styleId="Recuodecorpodetexto2Char126">
    <w:name w:val="Recuo de corpo de texto 2 Char126"/>
    <w:basedOn w:val="Fontepargpadro"/>
    <w:uiPriority w:val="99"/>
    <w:semiHidden/>
    <w:rPr>
      <w:rFonts w:ascii="Calibri" w:hAnsi="Calibri" w:cs="Calibri"/>
    </w:rPr>
  </w:style>
  <w:style w:type="character" w:customStyle="1" w:styleId="Recuodecorpodetexto2Char125">
    <w:name w:val="Recuo de corpo de texto 2 Char125"/>
    <w:basedOn w:val="Fontepargpadro"/>
    <w:uiPriority w:val="99"/>
    <w:semiHidden/>
    <w:rPr>
      <w:rFonts w:ascii="Calibri" w:hAnsi="Calibri" w:cs="Calibri"/>
    </w:rPr>
  </w:style>
  <w:style w:type="character" w:customStyle="1" w:styleId="Recuodecorpodetexto2Char124">
    <w:name w:val="Recuo de corpo de texto 2 Char124"/>
    <w:basedOn w:val="Fontepargpadro"/>
    <w:uiPriority w:val="99"/>
    <w:semiHidden/>
    <w:rPr>
      <w:rFonts w:ascii="Calibri" w:hAnsi="Calibri" w:cs="Calibri"/>
    </w:rPr>
  </w:style>
  <w:style w:type="character" w:customStyle="1" w:styleId="Recuodecorpodetexto2Char123">
    <w:name w:val="Recuo de corpo de texto 2 Char123"/>
    <w:basedOn w:val="Fontepargpadro"/>
    <w:uiPriority w:val="99"/>
    <w:semiHidden/>
    <w:rPr>
      <w:rFonts w:ascii="Calibri" w:hAnsi="Calibri" w:cs="Calibri"/>
    </w:rPr>
  </w:style>
  <w:style w:type="character" w:customStyle="1" w:styleId="Recuodecorpodetexto2Char122">
    <w:name w:val="Recuo de corpo de texto 2 Char122"/>
    <w:basedOn w:val="Fontepargpadro"/>
    <w:uiPriority w:val="99"/>
    <w:semiHidden/>
    <w:rPr>
      <w:rFonts w:ascii="Calibri" w:hAnsi="Calibri" w:cs="Calibri"/>
    </w:rPr>
  </w:style>
  <w:style w:type="character" w:customStyle="1" w:styleId="Recuodecorpodetexto2Char121">
    <w:name w:val="Recuo de corpo de texto 2 Char121"/>
    <w:basedOn w:val="Fontepargpadro"/>
    <w:uiPriority w:val="99"/>
    <w:semiHidden/>
    <w:rPr>
      <w:rFonts w:ascii="Calibri" w:hAnsi="Calibri" w:cs="Calibri"/>
    </w:rPr>
  </w:style>
  <w:style w:type="character" w:customStyle="1" w:styleId="Recuodecorpodetexto2Char120">
    <w:name w:val="Recuo de corpo de texto 2 Char120"/>
    <w:basedOn w:val="Fontepargpadro"/>
    <w:uiPriority w:val="99"/>
    <w:semiHidden/>
    <w:rPr>
      <w:rFonts w:ascii="Calibri" w:hAnsi="Calibri" w:cs="Calibri"/>
    </w:rPr>
  </w:style>
  <w:style w:type="character" w:customStyle="1" w:styleId="Recuodecorpodetexto2Char119">
    <w:name w:val="Recuo de corpo de texto 2 Char119"/>
    <w:basedOn w:val="Fontepargpadro"/>
    <w:uiPriority w:val="99"/>
    <w:semiHidden/>
    <w:rPr>
      <w:rFonts w:ascii="Calibri" w:hAnsi="Calibri" w:cs="Calibri"/>
    </w:rPr>
  </w:style>
  <w:style w:type="character" w:customStyle="1" w:styleId="Recuodecorpodetexto2Char118">
    <w:name w:val="Recuo de corpo de texto 2 Char118"/>
    <w:basedOn w:val="Fontepargpadro"/>
    <w:uiPriority w:val="99"/>
    <w:semiHidden/>
    <w:rPr>
      <w:rFonts w:ascii="Calibri" w:hAnsi="Calibri" w:cs="Calibri"/>
    </w:rPr>
  </w:style>
  <w:style w:type="character" w:customStyle="1" w:styleId="Recuodecorpodetexto2Char117">
    <w:name w:val="Recuo de corpo de texto 2 Char117"/>
    <w:basedOn w:val="Fontepargpadro"/>
    <w:uiPriority w:val="99"/>
    <w:semiHidden/>
    <w:rPr>
      <w:rFonts w:ascii="Calibri" w:hAnsi="Calibri" w:cs="Calibri"/>
    </w:rPr>
  </w:style>
  <w:style w:type="character" w:customStyle="1" w:styleId="Recuodecorpodetexto2Char116">
    <w:name w:val="Recuo de corpo de texto 2 Char116"/>
    <w:basedOn w:val="Fontepargpadro"/>
    <w:uiPriority w:val="99"/>
    <w:semiHidden/>
    <w:rPr>
      <w:rFonts w:ascii="Calibri" w:hAnsi="Calibri" w:cs="Calibri"/>
    </w:rPr>
  </w:style>
  <w:style w:type="character" w:customStyle="1" w:styleId="Recuodecorpodetexto2Char115">
    <w:name w:val="Recuo de corpo de texto 2 Char115"/>
    <w:basedOn w:val="Fontepargpadro"/>
    <w:uiPriority w:val="99"/>
    <w:semiHidden/>
    <w:rPr>
      <w:rFonts w:ascii="Calibri" w:hAnsi="Calibri" w:cs="Calibri"/>
    </w:rPr>
  </w:style>
  <w:style w:type="character" w:customStyle="1" w:styleId="Recuodecorpodetexto2Char114">
    <w:name w:val="Recuo de corpo de texto 2 Char114"/>
    <w:basedOn w:val="Fontepargpadro"/>
    <w:uiPriority w:val="99"/>
    <w:semiHidden/>
    <w:rPr>
      <w:rFonts w:ascii="Calibri" w:hAnsi="Calibri" w:cs="Calibri"/>
    </w:rPr>
  </w:style>
  <w:style w:type="character" w:customStyle="1" w:styleId="Recuodecorpodetexto2Char113">
    <w:name w:val="Recuo de corpo de texto 2 Char113"/>
    <w:basedOn w:val="Fontepargpadro"/>
    <w:uiPriority w:val="99"/>
    <w:semiHidden/>
    <w:rPr>
      <w:rFonts w:ascii="Calibri" w:hAnsi="Calibri" w:cs="Calibri"/>
    </w:rPr>
  </w:style>
  <w:style w:type="character" w:customStyle="1" w:styleId="Recuodecorpodetexto2Char112">
    <w:name w:val="Recuo de corpo de texto 2 Char112"/>
    <w:basedOn w:val="Fontepargpadro"/>
    <w:uiPriority w:val="99"/>
    <w:semiHidden/>
    <w:rPr>
      <w:rFonts w:ascii="Calibri" w:hAnsi="Calibri" w:cs="Calibri"/>
    </w:rPr>
  </w:style>
  <w:style w:type="character" w:customStyle="1" w:styleId="Recuodecorpodetexto2Char111">
    <w:name w:val="Recuo de corpo de texto 2 Char111"/>
    <w:basedOn w:val="Fontepargpadro"/>
    <w:uiPriority w:val="99"/>
    <w:semiHidden/>
    <w:rPr>
      <w:rFonts w:ascii="Calibri" w:hAnsi="Calibri" w:cs="Calibri"/>
    </w:rPr>
  </w:style>
  <w:style w:type="character" w:customStyle="1" w:styleId="Recuodecorpodetexto2Char110">
    <w:name w:val="Recuo de corpo de texto 2 Char110"/>
    <w:basedOn w:val="Fontepargpadro"/>
    <w:uiPriority w:val="99"/>
    <w:semiHidden/>
    <w:rPr>
      <w:rFonts w:ascii="Calibri" w:hAnsi="Calibri" w:cs="Calibri"/>
    </w:rPr>
  </w:style>
  <w:style w:type="character" w:customStyle="1" w:styleId="Recuodecorpodetexto2Char19">
    <w:name w:val="Recuo de corpo de texto 2 Char19"/>
    <w:basedOn w:val="Fontepargpadro"/>
    <w:uiPriority w:val="99"/>
    <w:semiHidden/>
    <w:rPr>
      <w:rFonts w:ascii="Calibri" w:hAnsi="Calibri" w:cs="Calibri"/>
    </w:rPr>
  </w:style>
  <w:style w:type="character" w:customStyle="1" w:styleId="Recuodecorpodetexto2Char18">
    <w:name w:val="Recuo de corpo de texto 2 Char18"/>
    <w:basedOn w:val="Fontepargpadro"/>
    <w:uiPriority w:val="99"/>
    <w:semiHidden/>
    <w:rPr>
      <w:rFonts w:ascii="Calibri" w:hAnsi="Calibri" w:cs="Calibri"/>
    </w:rPr>
  </w:style>
  <w:style w:type="character" w:customStyle="1" w:styleId="Recuodecorpodetexto2Char17">
    <w:name w:val="Recuo de corpo de texto 2 Char17"/>
    <w:basedOn w:val="Fontepargpadro"/>
    <w:uiPriority w:val="99"/>
    <w:semiHidden/>
    <w:rPr>
      <w:rFonts w:ascii="Calibri" w:hAnsi="Calibri" w:cs="Calibri"/>
    </w:rPr>
  </w:style>
  <w:style w:type="character" w:customStyle="1" w:styleId="Recuodecorpodetexto2Char16">
    <w:name w:val="Recuo de corpo de texto 2 Char16"/>
    <w:basedOn w:val="Fontepargpadro"/>
    <w:uiPriority w:val="99"/>
    <w:semiHidden/>
    <w:rPr>
      <w:rFonts w:ascii="Calibri" w:hAnsi="Calibri" w:cs="Calibri"/>
    </w:rPr>
  </w:style>
  <w:style w:type="character" w:customStyle="1" w:styleId="Recuodecorpodetexto2Char15">
    <w:name w:val="Recuo de corpo de texto 2 Char15"/>
    <w:basedOn w:val="Fontepargpadro"/>
    <w:uiPriority w:val="99"/>
    <w:semiHidden/>
    <w:rPr>
      <w:rFonts w:ascii="Calibri" w:hAnsi="Calibri" w:cs="Calibri"/>
    </w:rPr>
  </w:style>
  <w:style w:type="character" w:customStyle="1" w:styleId="Recuodecorpodetexto2Char14">
    <w:name w:val="Recuo de corpo de texto 2 Char14"/>
    <w:basedOn w:val="Fontepargpadro"/>
    <w:uiPriority w:val="99"/>
    <w:semiHidden/>
    <w:rPr>
      <w:rFonts w:ascii="Calibri" w:hAnsi="Calibri" w:cs="Calibri"/>
    </w:rPr>
  </w:style>
  <w:style w:type="character" w:customStyle="1" w:styleId="Recuodecorpodetexto2Char13">
    <w:name w:val="Recuo de corpo de texto 2 Char13"/>
    <w:basedOn w:val="Fontepargpadro"/>
    <w:uiPriority w:val="99"/>
    <w:semiHidden/>
    <w:rPr>
      <w:rFonts w:ascii="Calibri" w:hAnsi="Calibri" w:cs="Calibri"/>
    </w:rPr>
  </w:style>
  <w:style w:type="character" w:customStyle="1" w:styleId="Recuodecorpodetexto2Char12">
    <w:name w:val="Recuo de corpo de texto 2 Char12"/>
    <w:basedOn w:val="Fontepargpadro"/>
    <w:uiPriority w:val="99"/>
    <w:semiHidden/>
    <w:rPr>
      <w:rFonts w:ascii="Calibri" w:hAnsi="Calibri" w:cs="Calibri"/>
    </w:rPr>
  </w:style>
  <w:style w:type="character" w:customStyle="1" w:styleId="Recuodecorpodetexto2Char11">
    <w:name w:val="Recuo de corpo de texto 2 Char11"/>
    <w:basedOn w:val="Fontepargpadro"/>
    <w:uiPriority w:val="99"/>
    <w:semiHidden/>
    <w:rPr>
      <w:rFonts w:ascii="Calibri" w:hAnsi="Calibri" w:cs="Calibri"/>
    </w:rPr>
  </w:style>
  <w:style w:type="paragraph" w:customStyle="1" w:styleId="Caracteresdenotaderodap">
    <w:name w:val="Caracteres de nota de rodapé"/>
    <w:uiPriority w:val="99"/>
    <w:pPr>
      <w:widowControl w:val="0"/>
      <w:autoSpaceDE w:val="0"/>
      <w:autoSpaceDN w:val="0"/>
      <w:adjustRightInd w:val="0"/>
      <w:spacing w:after="0" w:line="240" w:lineRule="auto"/>
    </w:pPr>
    <w:rPr>
      <w:rFonts w:ascii="Times New Roman" w:hAnsi="Times New Roman"/>
      <w:vertAlign w:val="superscript"/>
    </w:rPr>
  </w:style>
  <w:style w:type="paragraph" w:styleId="Corpodetexto3">
    <w:name w:val="Body Text 3"/>
    <w:basedOn w:val="Normal"/>
    <w:link w:val="Corpodetexto3Char"/>
    <w:uiPriority w:val="99"/>
    <w:pPr>
      <w:spacing w:after="120" w:line="240" w:lineRule="auto"/>
    </w:pPr>
    <w:rPr>
      <w:rFonts w:ascii="Times New Roman" w:hAnsi="Times New Roman" w:cs="Times New Roman"/>
      <w:sz w:val="16"/>
      <w:szCs w:val="16"/>
    </w:rPr>
  </w:style>
  <w:style w:type="character" w:customStyle="1" w:styleId="Corpodetexto3Char">
    <w:name w:val="Corpo de texto 3 Char"/>
    <w:basedOn w:val="Fontepargpadro"/>
    <w:link w:val="Corpodetexto3"/>
    <w:uiPriority w:val="99"/>
    <w:locked/>
    <w:rPr>
      <w:rFonts w:ascii="Calibri" w:hAnsi="Calibri" w:cs="Calibri"/>
      <w:sz w:val="16"/>
      <w:szCs w:val="16"/>
    </w:rPr>
  </w:style>
  <w:style w:type="paragraph" w:customStyle="1" w:styleId="Corpodetexto21">
    <w:name w:val="Corpo de texto 21"/>
    <w:uiPriority w:val="99"/>
    <w:pPr>
      <w:widowControl w:val="0"/>
      <w:autoSpaceDE w:val="0"/>
      <w:autoSpaceDN w:val="0"/>
      <w:adjustRightInd w:val="0"/>
      <w:spacing w:after="0" w:line="240" w:lineRule="auto"/>
      <w:ind w:left="1701"/>
      <w:jc w:val="both"/>
    </w:pPr>
    <w:rPr>
      <w:rFonts w:ascii="Arial" w:hAnsi="Arial" w:cs="Arial"/>
      <w:b/>
      <w:bCs/>
      <w:sz w:val="24"/>
      <w:szCs w:val="24"/>
    </w:rPr>
  </w:style>
  <w:style w:type="paragraph" w:customStyle="1" w:styleId="Cpia">
    <w:name w:val="Cópia"/>
    <w:uiPriority w:val="99"/>
    <w:pPr>
      <w:widowControl w:val="0"/>
      <w:autoSpaceDE w:val="0"/>
      <w:autoSpaceDN w:val="0"/>
      <w:adjustRightInd w:val="0"/>
      <w:spacing w:after="120" w:line="240" w:lineRule="auto"/>
      <w:ind w:firstLine="709"/>
      <w:jc w:val="both"/>
    </w:pPr>
    <w:rPr>
      <w:rFonts w:ascii="Arial" w:hAnsi="Arial" w:cs="Arial"/>
      <w:color w:val="000000"/>
      <w:sz w:val="25"/>
      <w:szCs w:val="25"/>
    </w:rPr>
  </w:style>
  <w:style w:type="paragraph" w:customStyle="1" w:styleId="Padro">
    <w:name w:val="Padrão"/>
    <w:uiPriority w:val="99"/>
    <w:pPr>
      <w:widowControl w:val="0"/>
      <w:autoSpaceDE w:val="0"/>
      <w:autoSpaceDN w:val="0"/>
      <w:adjustRightInd w:val="0"/>
      <w:spacing w:after="0" w:line="360" w:lineRule="auto"/>
      <w:jc w:val="both"/>
    </w:pPr>
    <w:rPr>
      <w:rFonts w:ascii="Times New Roman" w:hAnsi="Times New Roman"/>
      <w:sz w:val="24"/>
      <w:szCs w:val="24"/>
    </w:rPr>
  </w:style>
  <w:style w:type="paragraph" w:styleId="Ttulo">
    <w:name w:val="Title"/>
    <w:basedOn w:val="Normal"/>
    <w:link w:val="TtuloChar"/>
    <w:uiPriority w:val="99"/>
    <w:qFormat/>
    <w:pPr>
      <w:spacing w:after="0" w:line="240" w:lineRule="auto"/>
      <w:jc w:val="center"/>
    </w:pPr>
    <w:rPr>
      <w:rFonts w:ascii="Arial" w:hAnsi="Arial" w:cs="Arial"/>
      <w:b/>
      <w:bCs/>
      <w:sz w:val="24"/>
      <w:szCs w:val="24"/>
      <w:u w:val="single"/>
    </w:rPr>
  </w:style>
  <w:style w:type="character" w:customStyle="1" w:styleId="TtuloChar">
    <w:name w:val="Título Char"/>
    <w:basedOn w:val="Fontepargpadro"/>
    <w:link w:val="Ttulo"/>
    <w:uiPriority w:val="99"/>
    <w:locked/>
    <w:rPr>
      <w:rFonts w:asciiTheme="majorHAnsi" w:eastAsiaTheme="majorEastAsia" w:hAnsiTheme="majorHAnsi" w:cs="Times New Roman"/>
      <w:b/>
      <w:bCs/>
      <w:kern w:val="28"/>
      <w:sz w:val="32"/>
      <w:szCs w:val="32"/>
    </w:rPr>
  </w:style>
  <w:style w:type="character" w:customStyle="1" w:styleId="Corpodetexto2Char">
    <w:name w:val="Corpo de texto 2 Char"/>
    <w:basedOn w:val="Fontepargpadro"/>
    <w:link w:val="Corpodetexto2"/>
    <w:uiPriority w:val="99"/>
    <w:locked/>
    <w:rPr>
      <w:rFonts w:ascii="Calibri" w:hAnsi="Calibri" w:cs="Calibri"/>
    </w:rPr>
  </w:style>
  <w:style w:type="paragraph" w:styleId="Corpodetexto2">
    <w:name w:val="Body Text 2"/>
    <w:basedOn w:val="Normal"/>
    <w:link w:val="Corpodetexto2Char"/>
    <w:uiPriority w:val="99"/>
    <w:pPr>
      <w:spacing w:after="0" w:line="360" w:lineRule="atLeast"/>
      <w:jc w:val="both"/>
    </w:pPr>
    <w:rPr>
      <w:rFonts w:ascii="Verdana" w:hAnsi="Verdana" w:cs="Verdana"/>
    </w:rPr>
  </w:style>
  <w:style w:type="character" w:customStyle="1" w:styleId="Corpodetexto2Char1">
    <w:name w:val="Corpo de texto 2 Char1"/>
    <w:basedOn w:val="Fontepargpadro"/>
    <w:uiPriority w:val="99"/>
    <w:semiHidden/>
    <w:rPr>
      <w:rFonts w:ascii="Calibri" w:hAnsi="Calibri" w:cs="Calibri"/>
    </w:rPr>
  </w:style>
  <w:style w:type="character" w:customStyle="1" w:styleId="Corpodetexto2Char148">
    <w:name w:val="Corpo de texto 2 Char148"/>
    <w:basedOn w:val="Fontepargpadro"/>
    <w:uiPriority w:val="99"/>
    <w:semiHidden/>
    <w:rPr>
      <w:rFonts w:ascii="Calibri" w:hAnsi="Calibri" w:cs="Calibri"/>
    </w:rPr>
  </w:style>
  <w:style w:type="character" w:customStyle="1" w:styleId="Corpodetexto2Char147">
    <w:name w:val="Corpo de texto 2 Char147"/>
    <w:basedOn w:val="Fontepargpadro"/>
    <w:uiPriority w:val="99"/>
    <w:semiHidden/>
    <w:rPr>
      <w:rFonts w:ascii="Calibri" w:hAnsi="Calibri" w:cs="Calibri"/>
    </w:rPr>
  </w:style>
  <w:style w:type="character" w:customStyle="1" w:styleId="Corpodetexto2Char146">
    <w:name w:val="Corpo de texto 2 Char146"/>
    <w:basedOn w:val="Fontepargpadro"/>
    <w:uiPriority w:val="99"/>
    <w:semiHidden/>
    <w:rPr>
      <w:rFonts w:ascii="Calibri" w:hAnsi="Calibri" w:cs="Calibri"/>
    </w:rPr>
  </w:style>
  <w:style w:type="character" w:customStyle="1" w:styleId="Corpodetexto2Char145">
    <w:name w:val="Corpo de texto 2 Char145"/>
    <w:basedOn w:val="Fontepargpadro"/>
    <w:uiPriority w:val="99"/>
    <w:semiHidden/>
    <w:rPr>
      <w:rFonts w:ascii="Calibri" w:hAnsi="Calibri" w:cs="Calibri"/>
    </w:rPr>
  </w:style>
  <w:style w:type="character" w:customStyle="1" w:styleId="Corpodetexto2Char144">
    <w:name w:val="Corpo de texto 2 Char144"/>
    <w:basedOn w:val="Fontepargpadro"/>
    <w:uiPriority w:val="99"/>
    <w:semiHidden/>
    <w:rPr>
      <w:rFonts w:ascii="Calibri" w:hAnsi="Calibri" w:cs="Calibri"/>
    </w:rPr>
  </w:style>
  <w:style w:type="character" w:customStyle="1" w:styleId="Corpodetexto2Char143">
    <w:name w:val="Corpo de texto 2 Char143"/>
    <w:basedOn w:val="Fontepargpadro"/>
    <w:uiPriority w:val="99"/>
    <w:semiHidden/>
    <w:rPr>
      <w:rFonts w:ascii="Calibri" w:hAnsi="Calibri" w:cs="Calibri"/>
    </w:rPr>
  </w:style>
  <w:style w:type="character" w:customStyle="1" w:styleId="Corpodetexto2Char142">
    <w:name w:val="Corpo de texto 2 Char142"/>
    <w:basedOn w:val="Fontepargpadro"/>
    <w:uiPriority w:val="99"/>
    <w:semiHidden/>
    <w:rPr>
      <w:rFonts w:ascii="Calibri" w:hAnsi="Calibri" w:cs="Calibri"/>
    </w:rPr>
  </w:style>
  <w:style w:type="character" w:customStyle="1" w:styleId="Corpodetexto2Char141">
    <w:name w:val="Corpo de texto 2 Char141"/>
    <w:basedOn w:val="Fontepargpadro"/>
    <w:uiPriority w:val="99"/>
    <w:semiHidden/>
    <w:rPr>
      <w:rFonts w:ascii="Calibri" w:hAnsi="Calibri" w:cs="Calibri"/>
    </w:rPr>
  </w:style>
  <w:style w:type="character" w:customStyle="1" w:styleId="Corpodetexto2Char140">
    <w:name w:val="Corpo de texto 2 Char140"/>
    <w:basedOn w:val="Fontepargpadro"/>
    <w:uiPriority w:val="99"/>
    <w:semiHidden/>
    <w:rPr>
      <w:rFonts w:ascii="Calibri" w:hAnsi="Calibri" w:cs="Calibri"/>
    </w:rPr>
  </w:style>
  <w:style w:type="character" w:customStyle="1" w:styleId="Corpodetexto2Char139">
    <w:name w:val="Corpo de texto 2 Char139"/>
    <w:basedOn w:val="Fontepargpadro"/>
    <w:uiPriority w:val="99"/>
    <w:semiHidden/>
    <w:rPr>
      <w:rFonts w:ascii="Calibri" w:hAnsi="Calibri" w:cs="Calibri"/>
    </w:rPr>
  </w:style>
  <w:style w:type="character" w:customStyle="1" w:styleId="Corpodetexto2Char138">
    <w:name w:val="Corpo de texto 2 Char138"/>
    <w:basedOn w:val="Fontepargpadro"/>
    <w:uiPriority w:val="99"/>
    <w:semiHidden/>
    <w:rPr>
      <w:rFonts w:ascii="Calibri" w:hAnsi="Calibri" w:cs="Calibri"/>
    </w:rPr>
  </w:style>
  <w:style w:type="character" w:customStyle="1" w:styleId="Corpodetexto2Char137">
    <w:name w:val="Corpo de texto 2 Char137"/>
    <w:basedOn w:val="Fontepargpadro"/>
    <w:uiPriority w:val="99"/>
    <w:semiHidden/>
    <w:rPr>
      <w:rFonts w:ascii="Calibri" w:hAnsi="Calibri" w:cs="Calibri"/>
    </w:rPr>
  </w:style>
  <w:style w:type="character" w:customStyle="1" w:styleId="Corpodetexto2Char136">
    <w:name w:val="Corpo de texto 2 Char136"/>
    <w:basedOn w:val="Fontepargpadro"/>
    <w:uiPriority w:val="99"/>
    <w:semiHidden/>
    <w:rPr>
      <w:rFonts w:ascii="Calibri" w:hAnsi="Calibri" w:cs="Calibri"/>
    </w:rPr>
  </w:style>
  <w:style w:type="character" w:customStyle="1" w:styleId="Corpodetexto2Char135">
    <w:name w:val="Corpo de texto 2 Char135"/>
    <w:basedOn w:val="Fontepargpadro"/>
    <w:uiPriority w:val="99"/>
    <w:semiHidden/>
    <w:rPr>
      <w:rFonts w:ascii="Calibri" w:hAnsi="Calibri" w:cs="Calibri"/>
    </w:rPr>
  </w:style>
  <w:style w:type="character" w:customStyle="1" w:styleId="Corpodetexto2Char134">
    <w:name w:val="Corpo de texto 2 Char134"/>
    <w:basedOn w:val="Fontepargpadro"/>
    <w:uiPriority w:val="99"/>
    <w:semiHidden/>
    <w:rPr>
      <w:rFonts w:ascii="Calibri" w:hAnsi="Calibri" w:cs="Calibri"/>
    </w:rPr>
  </w:style>
  <w:style w:type="character" w:customStyle="1" w:styleId="Corpodetexto2Char133">
    <w:name w:val="Corpo de texto 2 Char133"/>
    <w:basedOn w:val="Fontepargpadro"/>
    <w:uiPriority w:val="99"/>
    <w:semiHidden/>
    <w:rPr>
      <w:rFonts w:ascii="Calibri" w:hAnsi="Calibri" w:cs="Calibri"/>
    </w:rPr>
  </w:style>
  <w:style w:type="character" w:customStyle="1" w:styleId="Corpodetexto2Char132">
    <w:name w:val="Corpo de texto 2 Char132"/>
    <w:basedOn w:val="Fontepargpadro"/>
    <w:uiPriority w:val="99"/>
    <w:semiHidden/>
    <w:rPr>
      <w:rFonts w:ascii="Calibri" w:hAnsi="Calibri" w:cs="Calibri"/>
    </w:rPr>
  </w:style>
  <w:style w:type="character" w:customStyle="1" w:styleId="Corpodetexto2Char131">
    <w:name w:val="Corpo de texto 2 Char131"/>
    <w:basedOn w:val="Fontepargpadro"/>
    <w:uiPriority w:val="99"/>
    <w:semiHidden/>
    <w:rPr>
      <w:rFonts w:ascii="Calibri" w:hAnsi="Calibri" w:cs="Calibri"/>
    </w:rPr>
  </w:style>
  <w:style w:type="character" w:customStyle="1" w:styleId="Corpodetexto2Char130">
    <w:name w:val="Corpo de texto 2 Char130"/>
    <w:basedOn w:val="Fontepargpadro"/>
    <w:uiPriority w:val="99"/>
    <w:semiHidden/>
    <w:rPr>
      <w:rFonts w:ascii="Calibri" w:hAnsi="Calibri" w:cs="Calibri"/>
    </w:rPr>
  </w:style>
  <w:style w:type="character" w:customStyle="1" w:styleId="Corpodetexto2Char129">
    <w:name w:val="Corpo de texto 2 Char129"/>
    <w:basedOn w:val="Fontepargpadro"/>
    <w:uiPriority w:val="99"/>
    <w:semiHidden/>
    <w:rPr>
      <w:rFonts w:ascii="Calibri" w:hAnsi="Calibri" w:cs="Calibri"/>
    </w:rPr>
  </w:style>
  <w:style w:type="character" w:customStyle="1" w:styleId="Corpodetexto2Char128">
    <w:name w:val="Corpo de texto 2 Char128"/>
    <w:basedOn w:val="Fontepargpadro"/>
    <w:uiPriority w:val="99"/>
    <w:semiHidden/>
    <w:rPr>
      <w:rFonts w:ascii="Calibri" w:hAnsi="Calibri" w:cs="Calibri"/>
    </w:rPr>
  </w:style>
  <w:style w:type="character" w:customStyle="1" w:styleId="Corpodetexto2Char127">
    <w:name w:val="Corpo de texto 2 Char127"/>
    <w:basedOn w:val="Fontepargpadro"/>
    <w:uiPriority w:val="99"/>
    <w:semiHidden/>
    <w:rPr>
      <w:rFonts w:ascii="Calibri" w:hAnsi="Calibri" w:cs="Calibri"/>
    </w:rPr>
  </w:style>
  <w:style w:type="character" w:customStyle="1" w:styleId="Corpodetexto2Char126">
    <w:name w:val="Corpo de texto 2 Char126"/>
    <w:basedOn w:val="Fontepargpadro"/>
    <w:uiPriority w:val="99"/>
    <w:semiHidden/>
    <w:rPr>
      <w:rFonts w:ascii="Calibri" w:hAnsi="Calibri" w:cs="Calibri"/>
    </w:rPr>
  </w:style>
  <w:style w:type="character" w:customStyle="1" w:styleId="Corpodetexto2Char125">
    <w:name w:val="Corpo de texto 2 Char125"/>
    <w:basedOn w:val="Fontepargpadro"/>
    <w:uiPriority w:val="99"/>
    <w:semiHidden/>
    <w:rPr>
      <w:rFonts w:ascii="Calibri" w:hAnsi="Calibri" w:cs="Calibri"/>
    </w:rPr>
  </w:style>
  <w:style w:type="character" w:customStyle="1" w:styleId="Corpodetexto2Char124">
    <w:name w:val="Corpo de texto 2 Char124"/>
    <w:basedOn w:val="Fontepargpadro"/>
    <w:uiPriority w:val="99"/>
    <w:semiHidden/>
    <w:rPr>
      <w:rFonts w:ascii="Calibri" w:hAnsi="Calibri" w:cs="Calibri"/>
    </w:rPr>
  </w:style>
  <w:style w:type="character" w:customStyle="1" w:styleId="Corpodetexto2Char123">
    <w:name w:val="Corpo de texto 2 Char123"/>
    <w:basedOn w:val="Fontepargpadro"/>
    <w:uiPriority w:val="99"/>
    <w:semiHidden/>
    <w:rPr>
      <w:rFonts w:ascii="Calibri" w:hAnsi="Calibri" w:cs="Calibri"/>
    </w:rPr>
  </w:style>
  <w:style w:type="character" w:customStyle="1" w:styleId="Corpodetexto2Char122">
    <w:name w:val="Corpo de texto 2 Char122"/>
    <w:basedOn w:val="Fontepargpadro"/>
    <w:uiPriority w:val="99"/>
    <w:semiHidden/>
    <w:rPr>
      <w:rFonts w:ascii="Calibri" w:hAnsi="Calibri" w:cs="Calibri"/>
    </w:rPr>
  </w:style>
  <w:style w:type="character" w:customStyle="1" w:styleId="Corpodetexto2Char121">
    <w:name w:val="Corpo de texto 2 Char121"/>
    <w:basedOn w:val="Fontepargpadro"/>
    <w:uiPriority w:val="99"/>
    <w:semiHidden/>
    <w:rPr>
      <w:rFonts w:ascii="Calibri" w:hAnsi="Calibri" w:cs="Calibri"/>
    </w:rPr>
  </w:style>
  <w:style w:type="character" w:customStyle="1" w:styleId="Corpodetexto2Char120">
    <w:name w:val="Corpo de texto 2 Char120"/>
    <w:basedOn w:val="Fontepargpadro"/>
    <w:uiPriority w:val="99"/>
    <w:semiHidden/>
    <w:rPr>
      <w:rFonts w:ascii="Calibri" w:hAnsi="Calibri" w:cs="Calibri"/>
    </w:rPr>
  </w:style>
  <w:style w:type="character" w:customStyle="1" w:styleId="Corpodetexto2Char119">
    <w:name w:val="Corpo de texto 2 Char119"/>
    <w:basedOn w:val="Fontepargpadro"/>
    <w:uiPriority w:val="99"/>
    <w:semiHidden/>
    <w:rPr>
      <w:rFonts w:ascii="Calibri" w:hAnsi="Calibri" w:cs="Calibri"/>
    </w:rPr>
  </w:style>
  <w:style w:type="character" w:customStyle="1" w:styleId="Corpodetexto2Char118">
    <w:name w:val="Corpo de texto 2 Char118"/>
    <w:basedOn w:val="Fontepargpadro"/>
    <w:uiPriority w:val="99"/>
    <w:semiHidden/>
    <w:rPr>
      <w:rFonts w:ascii="Calibri" w:hAnsi="Calibri" w:cs="Calibri"/>
    </w:rPr>
  </w:style>
  <w:style w:type="character" w:customStyle="1" w:styleId="Corpodetexto2Char117">
    <w:name w:val="Corpo de texto 2 Char117"/>
    <w:basedOn w:val="Fontepargpadro"/>
    <w:uiPriority w:val="99"/>
    <w:semiHidden/>
    <w:rPr>
      <w:rFonts w:ascii="Calibri" w:hAnsi="Calibri" w:cs="Calibri"/>
    </w:rPr>
  </w:style>
  <w:style w:type="character" w:customStyle="1" w:styleId="Corpodetexto2Char116">
    <w:name w:val="Corpo de texto 2 Char116"/>
    <w:basedOn w:val="Fontepargpadro"/>
    <w:uiPriority w:val="99"/>
    <w:semiHidden/>
    <w:rPr>
      <w:rFonts w:ascii="Calibri" w:hAnsi="Calibri" w:cs="Calibri"/>
    </w:rPr>
  </w:style>
  <w:style w:type="character" w:customStyle="1" w:styleId="Corpodetexto2Char115">
    <w:name w:val="Corpo de texto 2 Char115"/>
    <w:basedOn w:val="Fontepargpadro"/>
    <w:uiPriority w:val="99"/>
    <w:semiHidden/>
    <w:rPr>
      <w:rFonts w:ascii="Calibri" w:hAnsi="Calibri" w:cs="Calibri"/>
    </w:rPr>
  </w:style>
  <w:style w:type="character" w:customStyle="1" w:styleId="Corpodetexto2Char114">
    <w:name w:val="Corpo de texto 2 Char114"/>
    <w:basedOn w:val="Fontepargpadro"/>
    <w:uiPriority w:val="99"/>
    <w:semiHidden/>
    <w:rPr>
      <w:rFonts w:ascii="Calibri" w:hAnsi="Calibri" w:cs="Calibri"/>
    </w:rPr>
  </w:style>
  <w:style w:type="character" w:customStyle="1" w:styleId="Corpodetexto2Char113">
    <w:name w:val="Corpo de texto 2 Char113"/>
    <w:basedOn w:val="Fontepargpadro"/>
    <w:uiPriority w:val="99"/>
    <w:semiHidden/>
    <w:rPr>
      <w:rFonts w:ascii="Calibri" w:hAnsi="Calibri" w:cs="Calibri"/>
    </w:rPr>
  </w:style>
  <w:style w:type="character" w:customStyle="1" w:styleId="Corpodetexto2Char112">
    <w:name w:val="Corpo de texto 2 Char112"/>
    <w:basedOn w:val="Fontepargpadro"/>
    <w:uiPriority w:val="99"/>
    <w:semiHidden/>
    <w:rPr>
      <w:rFonts w:ascii="Calibri" w:hAnsi="Calibri" w:cs="Calibri"/>
    </w:rPr>
  </w:style>
  <w:style w:type="character" w:customStyle="1" w:styleId="Corpodetexto2Char111">
    <w:name w:val="Corpo de texto 2 Char111"/>
    <w:basedOn w:val="Fontepargpadro"/>
    <w:uiPriority w:val="99"/>
    <w:semiHidden/>
    <w:rPr>
      <w:rFonts w:ascii="Calibri" w:hAnsi="Calibri" w:cs="Calibri"/>
    </w:rPr>
  </w:style>
  <w:style w:type="character" w:customStyle="1" w:styleId="Corpodetexto2Char110">
    <w:name w:val="Corpo de texto 2 Char110"/>
    <w:basedOn w:val="Fontepargpadro"/>
    <w:uiPriority w:val="99"/>
    <w:semiHidden/>
    <w:rPr>
      <w:rFonts w:ascii="Calibri" w:hAnsi="Calibri" w:cs="Calibri"/>
    </w:rPr>
  </w:style>
  <w:style w:type="character" w:customStyle="1" w:styleId="Corpodetexto2Char19">
    <w:name w:val="Corpo de texto 2 Char19"/>
    <w:basedOn w:val="Fontepargpadro"/>
    <w:uiPriority w:val="99"/>
    <w:semiHidden/>
    <w:rPr>
      <w:rFonts w:ascii="Calibri" w:hAnsi="Calibri" w:cs="Calibri"/>
    </w:rPr>
  </w:style>
  <w:style w:type="character" w:customStyle="1" w:styleId="Corpodetexto2Char18">
    <w:name w:val="Corpo de texto 2 Char18"/>
    <w:basedOn w:val="Fontepargpadro"/>
    <w:uiPriority w:val="99"/>
    <w:semiHidden/>
    <w:rPr>
      <w:rFonts w:ascii="Calibri" w:hAnsi="Calibri" w:cs="Calibri"/>
    </w:rPr>
  </w:style>
  <w:style w:type="character" w:customStyle="1" w:styleId="Corpodetexto2Char17">
    <w:name w:val="Corpo de texto 2 Char17"/>
    <w:basedOn w:val="Fontepargpadro"/>
    <w:uiPriority w:val="99"/>
    <w:semiHidden/>
    <w:rPr>
      <w:rFonts w:ascii="Calibri" w:hAnsi="Calibri" w:cs="Calibri"/>
    </w:rPr>
  </w:style>
  <w:style w:type="character" w:customStyle="1" w:styleId="Corpodetexto2Char16">
    <w:name w:val="Corpo de texto 2 Char16"/>
    <w:basedOn w:val="Fontepargpadro"/>
    <w:uiPriority w:val="99"/>
    <w:rPr>
      <w:rFonts w:ascii="Calibri" w:hAnsi="Calibri" w:cs="Calibri"/>
    </w:rPr>
  </w:style>
  <w:style w:type="character" w:customStyle="1" w:styleId="Corpodetexto2Char15">
    <w:name w:val="Corpo de texto 2 Char15"/>
    <w:basedOn w:val="Fontepargpadro"/>
    <w:uiPriority w:val="99"/>
    <w:semiHidden/>
    <w:rPr>
      <w:rFonts w:ascii="Calibri" w:hAnsi="Calibri" w:cs="Calibri"/>
    </w:rPr>
  </w:style>
  <w:style w:type="character" w:customStyle="1" w:styleId="Corpodetexto2Char14">
    <w:name w:val="Corpo de texto 2 Char14"/>
    <w:basedOn w:val="Fontepargpadro"/>
    <w:uiPriority w:val="99"/>
    <w:semiHidden/>
    <w:rPr>
      <w:rFonts w:ascii="Calibri" w:hAnsi="Calibri" w:cs="Calibri"/>
    </w:rPr>
  </w:style>
  <w:style w:type="character" w:customStyle="1" w:styleId="Corpodetexto2Char13">
    <w:name w:val="Corpo de texto 2 Char13"/>
    <w:basedOn w:val="Fontepargpadro"/>
    <w:uiPriority w:val="99"/>
    <w:semiHidden/>
    <w:rPr>
      <w:rFonts w:ascii="Calibri" w:hAnsi="Calibri" w:cs="Calibri"/>
    </w:rPr>
  </w:style>
  <w:style w:type="character" w:customStyle="1" w:styleId="Corpodetexto2Char12">
    <w:name w:val="Corpo de texto 2 Char12"/>
    <w:basedOn w:val="Fontepargpadro"/>
    <w:uiPriority w:val="99"/>
    <w:semiHidden/>
    <w:rPr>
      <w:rFonts w:ascii="Calibri" w:hAnsi="Calibri" w:cs="Calibri"/>
    </w:rPr>
  </w:style>
  <w:style w:type="character" w:customStyle="1" w:styleId="Corpodetexto2Char11">
    <w:name w:val="Corpo de texto 2 Char11"/>
    <w:basedOn w:val="Fontepargpadro"/>
    <w:uiPriority w:val="99"/>
    <w:semiHidden/>
    <w:rPr>
      <w:rFonts w:ascii="Calibri" w:hAnsi="Calibri" w:cs="Calibri"/>
    </w:rPr>
  </w:style>
  <w:style w:type="paragraph" w:styleId="Textodenotaderodap">
    <w:name w:val="footnote text"/>
    <w:basedOn w:val="Normal"/>
    <w:link w:val="TextodenotaderodapChar"/>
    <w:uiPriority w:val="99"/>
    <w:pPr>
      <w:spacing w:after="0" w:line="240" w:lineRule="auto"/>
    </w:pPr>
    <w:rPr>
      <w:rFonts w:ascii="Arial" w:hAnsi="Arial" w:cs="Arial"/>
      <w:sz w:val="20"/>
      <w:szCs w:val="20"/>
    </w:rPr>
  </w:style>
  <w:style w:type="character" w:customStyle="1" w:styleId="TextodenotaderodapChar">
    <w:name w:val="Texto de nota de rodapé Char"/>
    <w:basedOn w:val="Fontepargpadro"/>
    <w:link w:val="Textodenotaderodap"/>
    <w:uiPriority w:val="99"/>
    <w:locked/>
    <w:rPr>
      <w:rFonts w:ascii="Calibri" w:hAnsi="Calibri" w:cs="Calibri"/>
      <w:sz w:val="20"/>
      <w:szCs w:val="20"/>
    </w:rPr>
  </w:style>
  <w:style w:type="character" w:styleId="TextodoEspaoReservado">
    <w:name w:val="Placeholder Text"/>
    <w:basedOn w:val="Fontepargpadro"/>
    <w:uiPriority w:val="99"/>
    <w:rPr>
      <w:rFonts w:cs="Times New Roman"/>
      <w:color w:val="808080"/>
      <w:sz w:val="22"/>
      <w:szCs w:val="22"/>
    </w:rPr>
  </w:style>
  <w:style w:type="paragraph" w:customStyle="1" w:styleId="texto1">
    <w:name w:val="texto1"/>
    <w:uiPriority w:val="99"/>
    <w:pPr>
      <w:widowControl w:val="0"/>
      <w:autoSpaceDE w:val="0"/>
      <w:autoSpaceDN w:val="0"/>
      <w:adjustRightInd w:val="0"/>
      <w:spacing w:after="0" w:line="240" w:lineRule="auto"/>
    </w:pPr>
    <w:rPr>
      <w:rFonts w:ascii="Arial" w:hAnsi="Arial" w:cs="Arial"/>
      <w:color w:val="666666"/>
      <w:sz w:val="17"/>
      <w:szCs w:val="17"/>
    </w:rPr>
  </w:style>
  <w:style w:type="paragraph" w:styleId="Primeirorecuodecorpodetexto">
    <w:name w:val="Body Text First Indent"/>
    <w:basedOn w:val="Corpodetexto"/>
    <w:link w:val="PrimeirorecuodecorpodetextoChar"/>
    <w:uiPriority w:val="99"/>
    <w:pPr>
      <w:ind w:firstLine="360"/>
      <w:jc w:val="left"/>
    </w:pPr>
    <w:rPr>
      <w:rFonts w:ascii="Arial" w:hAnsi="Arial" w:cs="Arial"/>
    </w:rPr>
  </w:style>
  <w:style w:type="character" w:customStyle="1" w:styleId="PrimeirorecuodecorpodetextoChar">
    <w:name w:val="Primeiro recuo de corpo de texto Char"/>
    <w:basedOn w:val="CorpodetextoChar1"/>
    <w:link w:val="Primeirorecuodecorpodetexto"/>
    <w:uiPriority w:val="99"/>
    <w:locked/>
    <w:rPr>
      <w:rFonts w:ascii="Calibri" w:hAnsi="Calibri" w:cs="Calibri"/>
    </w:rPr>
  </w:style>
  <w:style w:type="character" w:styleId="nfaseSutil">
    <w:name w:val="Subtle Emphasis"/>
    <w:basedOn w:val="Fontepargpadro"/>
    <w:uiPriority w:val="99"/>
    <w:qFormat/>
    <w:rPr>
      <w:rFonts w:cs="Times New Roman"/>
      <w:i/>
      <w:iCs/>
      <w:color w:val="404040"/>
      <w:sz w:val="22"/>
      <w:szCs w:val="22"/>
    </w:rPr>
  </w:style>
  <w:style w:type="paragraph" w:customStyle="1" w:styleId="a31">
    <w:name w:val="a31"/>
    <w:uiPriority w:val="99"/>
    <w:pPr>
      <w:widowControl w:val="0"/>
      <w:autoSpaceDE w:val="0"/>
      <w:autoSpaceDN w:val="0"/>
      <w:adjustRightInd w:val="0"/>
      <w:spacing w:after="0" w:line="240" w:lineRule="auto"/>
    </w:pPr>
    <w:rPr>
      <w:rFonts w:ascii="Arial" w:hAnsi="Arial" w:cs="Arial"/>
      <w:color w:val="000000"/>
      <w:sz w:val="18"/>
      <w:szCs w:val="18"/>
    </w:rPr>
  </w:style>
  <w:style w:type="paragraph" w:customStyle="1" w:styleId="a51">
    <w:name w:val="a51"/>
    <w:uiPriority w:val="99"/>
    <w:pPr>
      <w:widowControl w:val="0"/>
      <w:autoSpaceDE w:val="0"/>
      <w:autoSpaceDN w:val="0"/>
      <w:adjustRightInd w:val="0"/>
      <w:spacing w:after="0" w:line="240" w:lineRule="auto"/>
    </w:pPr>
    <w:rPr>
      <w:rFonts w:ascii="Arial" w:hAnsi="Arial" w:cs="Arial"/>
      <w:color w:val="000000"/>
    </w:rPr>
  </w:style>
  <w:style w:type="paragraph" w:customStyle="1" w:styleId="v11">
    <w:name w:val="v11"/>
    <w:uiPriority w:val="99"/>
    <w:pPr>
      <w:widowControl w:val="0"/>
      <w:autoSpaceDE w:val="0"/>
      <w:autoSpaceDN w:val="0"/>
      <w:adjustRightInd w:val="0"/>
      <w:spacing w:after="0" w:line="240" w:lineRule="auto"/>
    </w:pPr>
    <w:rPr>
      <w:rFonts w:ascii="Verdana" w:hAnsi="Verdana" w:cs="Verdana"/>
      <w:color w:val="000000"/>
      <w:sz w:val="15"/>
      <w:szCs w:val="15"/>
    </w:rPr>
  </w:style>
  <w:style w:type="paragraph" w:customStyle="1" w:styleId="WW-Estilopadro">
    <w:name w:val="WW-Estilo padrão"/>
    <w:uiPriority w:val="99"/>
    <w:pPr>
      <w:widowControl w:val="0"/>
      <w:autoSpaceDE w:val="0"/>
      <w:autoSpaceDN w:val="0"/>
      <w:adjustRightInd w:val="0"/>
      <w:spacing w:after="200" w:line="276" w:lineRule="auto"/>
    </w:pPr>
    <w:rPr>
      <w:rFonts w:ascii="Times New Roman" w:hAnsi="Times New Roman"/>
      <w:color w:val="00000A"/>
      <w:sz w:val="24"/>
      <w:szCs w:val="24"/>
    </w:rPr>
  </w:style>
  <w:style w:type="paragraph" w:customStyle="1" w:styleId="Corpodetextorecuado">
    <w:name w:val="Corpo de texto recuado"/>
    <w:uiPriority w:val="99"/>
    <w:pPr>
      <w:widowControl w:val="0"/>
      <w:autoSpaceDE w:val="0"/>
      <w:autoSpaceDN w:val="0"/>
      <w:adjustRightInd w:val="0"/>
      <w:spacing w:after="120" w:line="276" w:lineRule="auto"/>
      <w:ind w:left="283"/>
      <w:jc w:val="both"/>
    </w:pPr>
    <w:rPr>
      <w:rFonts w:ascii="Times New Roman" w:hAnsi="Times New Roman"/>
      <w:color w:val="00000A"/>
      <w:sz w:val="24"/>
      <w:szCs w:val="24"/>
    </w:rPr>
  </w:style>
  <w:style w:type="paragraph" w:customStyle="1" w:styleId="Corpodetexto22">
    <w:name w:val="Corpo de texto 22"/>
    <w:uiPriority w:val="99"/>
    <w:pPr>
      <w:widowControl w:val="0"/>
      <w:autoSpaceDE w:val="0"/>
      <w:autoSpaceDN w:val="0"/>
      <w:adjustRightInd w:val="0"/>
      <w:spacing w:after="120" w:line="480" w:lineRule="atLeast"/>
    </w:pPr>
    <w:rPr>
      <w:rFonts w:ascii="Arial" w:hAnsi="Arial" w:cs="Arial"/>
      <w:sz w:val="24"/>
      <w:szCs w:val="24"/>
    </w:rPr>
  </w:style>
  <w:style w:type="paragraph" w:styleId="PargrafodaLista">
    <w:name w:val="List Paragraph"/>
    <w:aliases w:val="List I Paragraph"/>
    <w:basedOn w:val="Normal"/>
    <w:uiPriority w:val="99"/>
    <w:qFormat/>
    <w:pPr>
      <w:spacing w:after="0" w:line="240" w:lineRule="auto"/>
      <w:ind w:left="720"/>
    </w:pPr>
    <w:rPr>
      <w:rFonts w:ascii="Arial" w:hAnsi="Arial" w:cs="Arial"/>
      <w:sz w:val="24"/>
      <w:szCs w:val="24"/>
    </w:rPr>
  </w:style>
  <w:style w:type="paragraph" w:customStyle="1" w:styleId="apple-converted-space">
    <w:name w:val="apple-converted-space"/>
    <w:uiPriority w:val="99"/>
    <w:pPr>
      <w:widowControl w:val="0"/>
      <w:autoSpaceDE w:val="0"/>
      <w:autoSpaceDN w:val="0"/>
      <w:adjustRightInd w:val="0"/>
      <w:spacing w:after="0" w:line="240" w:lineRule="auto"/>
    </w:pPr>
    <w:rPr>
      <w:rFonts w:ascii="Times New Roman" w:hAnsi="Times New Roman"/>
    </w:rPr>
  </w:style>
  <w:style w:type="paragraph" w:styleId="Textodebalo">
    <w:name w:val="Balloon Text"/>
    <w:basedOn w:val="Normal"/>
    <w:link w:val="TextodebaloChar"/>
    <w:uiPriority w:val="9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locked/>
    <w:rPr>
      <w:rFonts w:ascii="Segoe UI" w:hAnsi="Segoe UI" w:cs="Segoe UI"/>
      <w:sz w:val="18"/>
      <w:szCs w:val="18"/>
    </w:rPr>
  </w:style>
  <w:style w:type="paragraph" w:styleId="Rodap">
    <w:name w:val="footer"/>
    <w:basedOn w:val="Normal"/>
    <w:link w:val="RodapChar"/>
    <w:uiPriority w:val="99"/>
    <w:pPr>
      <w:spacing w:after="0" w:line="240" w:lineRule="auto"/>
    </w:pPr>
    <w:rPr>
      <w:rFonts w:ascii="Arial" w:hAnsi="Arial" w:cs="Arial"/>
      <w:sz w:val="24"/>
      <w:szCs w:val="24"/>
    </w:rPr>
  </w:style>
  <w:style w:type="character" w:customStyle="1" w:styleId="RodapChar">
    <w:name w:val="Rodapé Char"/>
    <w:basedOn w:val="Fontepargpadro"/>
    <w:link w:val="Rodap"/>
    <w:uiPriority w:val="99"/>
    <w:locked/>
    <w:rPr>
      <w:rFonts w:ascii="Calibri" w:hAnsi="Calibri" w:cs="Calibri"/>
    </w:rPr>
  </w:style>
  <w:style w:type="paragraph" w:styleId="NormalWeb">
    <w:name w:val="Normal (Web)"/>
    <w:basedOn w:val="Normal"/>
    <w:uiPriority w:val="99"/>
    <w:qFormat/>
    <w:pPr>
      <w:spacing w:before="100" w:after="100" w:line="240" w:lineRule="auto"/>
    </w:pPr>
    <w:rPr>
      <w:rFonts w:ascii="Times New Roman" w:hAnsi="Times New Roman" w:cs="Times New Roman"/>
      <w:sz w:val="24"/>
      <w:szCs w:val="24"/>
    </w:rPr>
  </w:style>
  <w:style w:type="paragraph" w:customStyle="1" w:styleId="Default">
    <w:name w:val="Default"/>
    <w:uiPriority w:val="99"/>
    <w:pPr>
      <w:widowControl w:val="0"/>
      <w:autoSpaceDE w:val="0"/>
      <w:autoSpaceDN w:val="0"/>
      <w:adjustRightInd w:val="0"/>
      <w:spacing w:after="0" w:line="240" w:lineRule="auto"/>
    </w:pPr>
    <w:rPr>
      <w:rFonts w:ascii="EHONFC+TimesNewRoman" w:hAnsi="EHONFC+TimesNewRoman" w:cs="EHONFC+TimesNewRoman"/>
      <w:color w:val="000000"/>
      <w:sz w:val="24"/>
      <w:szCs w:val="24"/>
    </w:rPr>
  </w:style>
  <w:style w:type="paragraph" w:styleId="Textoembloco">
    <w:name w:val="Block Text"/>
    <w:basedOn w:val="Normal"/>
    <w:uiPriority w:val="99"/>
    <w:pPr>
      <w:spacing w:before="120" w:after="0" w:line="280" w:lineRule="exact"/>
      <w:ind w:left="57" w:right="57" w:firstLine="397"/>
      <w:jc w:val="center"/>
    </w:pPr>
    <w:rPr>
      <w:rFonts w:ascii="Arial" w:hAnsi="Arial" w:cs="Arial"/>
    </w:rPr>
  </w:style>
  <w:style w:type="paragraph" w:styleId="SemEspaamento">
    <w:name w:val="No Spacing"/>
    <w:uiPriority w:val="99"/>
    <w:qFormat/>
    <w:pPr>
      <w:widowControl w:val="0"/>
      <w:autoSpaceDE w:val="0"/>
      <w:autoSpaceDN w:val="0"/>
      <w:adjustRightInd w:val="0"/>
      <w:spacing w:after="0" w:line="240" w:lineRule="auto"/>
    </w:pPr>
    <w:rPr>
      <w:rFonts w:ascii="Times New Roman" w:hAnsi="Times New Roman"/>
      <w:sz w:val="24"/>
      <w:szCs w:val="24"/>
    </w:rPr>
  </w:style>
  <w:style w:type="character" w:styleId="Forte">
    <w:name w:val="Strong"/>
    <w:basedOn w:val="Fontepargpadro"/>
    <w:uiPriority w:val="22"/>
    <w:qFormat/>
    <w:rPr>
      <w:rFonts w:cs="Times New Roman"/>
      <w:b/>
      <w:bCs/>
      <w:sz w:val="22"/>
      <w:szCs w:val="22"/>
    </w:rPr>
  </w:style>
  <w:style w:type="character" w:styleId="nfase">
    <w:name w:val="Emphasis"/>
    <w:basedOn w:val="Fontepargpadro"/>
    <w:uiPriority w:val="99"/>
    <w:qFormat/>
    <w:rPr>
      <w:rFonts w:cs="Times New Roman"/>
      <w:i/>
      <w:iCs/>
      <w:sz w:val="22"/>
      <w:szCs w:val="22"/>
    </w:rPr>
  </w:style>
  <w:style w:type="paragraph" w:styleId="Cabealho">
    <w:name w:val="header"/>
    <w:aliases w:val="Heading 1a,hd,he"/>
    <w:basedOn w:val="Normal"/>
    <w:link w:val="CabealhoChar"/>
    <w:uiPriority w:val="99"/>
    <w:pPr>
      <w:spacing w:after="0" w:line="240" w:lineRule="auto"/>
    </w:pPr>
    <w:rPr>
      <w:rFonts w:ascii="Arial" w:hAnsi="Arial" w:cs="Arial"/>
    </w:rPr>
  </w:style>
  <w:style w:type="character" w:customStyle="1" w:styleId="CabealhoChar">
    <w:name w:val="Cabeçalho Char"/>
    <w:aliases w:val="Heading 1a Char,hd Char,he Char"/>
    <w:basedOn w:val="Fontepargpadro"/>
    <w:link w:val="Cabealho"/>
    <w:uiPriority w:val="99"/>
    <w:locked/>
    <w:rPr>
      <w:rFonts w:ascii="Calibri" w:hAnsi="Calibri" w:cs="Calibri"/>
    </w:rPr>
  </w:style>
  <w:style w:type="paragraph" w:styleId="Recuodecorpodetexto">
    <w:name w:val="Body Text Indent"/>
    <w:basedOn w:val="Normal"/>
    <w:link w:val="RecuodecorpodetextoChar"/>
    <w:uiPriority w:val="99"/>
    <w:pPr>
      <w:spacing w:after="0" w:line="240" w:lineRule="auto"/>
      <w:ind w:firstLine="2552"/>
      <w:jc w:val="both"/>
    </w:pPr>
    <w:rPr>
      <w:rFonts w:ascii="Arial" w:hAnsi="Arial" w:cs="Arial"/>
      <w:sz w:val="24"/>
      <w:szCs w:val="24"/>
    </w:rPr>
  </w:style>
  <w:style w:type="character" w:customStyle="1" w:styleId="RecuodecorpodetextoChar">
    <w:name w:val="Recuo de corpo de texto Char"/>
    <w:basedOn w:val="Fontepargpadro"/>
    <w:link w:val="Recuodecorpodetexto"/>
    <w:uiPriority w:val="99"/>
    <w:locked/>
    <w:rPr>
      <w:rFonts w:ascii="Calibri" w:hAnsi="Calibri" w:cs="Calibri"/>
    </w:rPr>
  </w:style>
  <w:style w:type="paragraph" w:customStyle="1" w:styleId="CorpodetextoChar">
    <w:name w:val="Corpo de texto Char"/>
    <w:aliases w:val="Quote Char,Citação1 Char,Corpo de texto Char3,Citação1 Char4"/>
    <w:basedOn w:val="Normal"/>
    <w:uiPriority w:val="99"/>
    <w:pPr>
      <w:spacing w:after="0" w:line="240" w:lineRule="auto"/>
    </w:pPr>
    <w:rPr>
      <w:rFonts w:ascii="Arial" w:hAnsi="Arial" w:cs="Arial"/>
      <w:sz w:val="24"/>
      <w:szCs w:val="24"/>
    </w:rPr>
  </w:style>
  <w:style w:type="character" w:customStyle="1" w:styleId="CorpodetextoChar1">
    <w:name w:val="Corpo de texto Char1"/>
    <w:aliases w:val="Citação1 Char1,Citação11 Char"/>
    <w:basedOn w:val="Fontepargpadro"/>
    <w:link w:val="Corpodetexto"/>
    <w:uiPriority w:val="1"/>
    <w:locked/>
    <w:rPr>
      <w:rFonts w:ascii="Calibri" w:hAnsi="Calibri" w:cs="Calibri"/>
    </w:rPr>
  </w:style>
  <w:style w:type="paragraph" w:customStyle="1" w:styleId="descrio">
    <w:name w:val="descrio"/>
    <w:uiPriority w:val="99"/>
    <w:pPr>
      <w:widowControl w:val="0"/>
      <w:autoSpaceDE w:val="0"/>
      <w:autoSpaceDN w:val="0"/>
      <w:adjustRightInd w:val="0"/>
      <w:spacing w:after="0" w:line="240" w:lineRule="auto"/>
      <w:ind w:left="6"/>
    </w:pPr>
    <w:rPr>
      <w:rFonts w:ascii="Times New Roman" w:hAnsi="Times New Roman"/>
      <w:color w:val="000000"/>
      <w:sz w:val="20"/>
      <w:szCs w:val="20"/>
    </w:rPr>
  </w:style>
  <w:style w:type="paragraph" w:customStyle="1" w:styleId="CPCorpoDespacho">
    <w:name w:val="CP CorpoDespacho"/>
    <w:uiPriority w:val="99"/>
    <w:pPr>
      <w:widowControl w:val="0"/>
      <w:autoSpaceDE w:val="0"/>
      <w:autoSpaceDN w:val="0"/>
      <w:adjustRightInd w:val="0"/>
      <w:spacing w:after="0" w:line="240" w:lineRule="auto"/>
      <w:ind w:firstLine="2835"/>
      <w:jc w:val="both"/>
    </w:pPr>
    <w:rPr>
      <w:rFonts w:ascii="Times New Roman" w:hAnsi="Times New Roman"/>
      <w:color w:val="000000"/>
      <w:sz w:val="26"/>
      <w:szCs w:val="26"/>
    </w:rPr>
  </w:style>
  <w:style w:type="character" w:styleId="Refdecomentrio">
    <w:name w:val="annotation reference"/>
    <w:basedOn w:val="Fontepargpadro"/>
    <w:uiPriority w:val="99"/>
    <w:rPr>
      <w:rFonts w:cs="Times New Roman"/>
      <w:sz w:val="16"/>
      <w:szCs w:val="16"/>
    </w:rPr>
  </w:style>
  <w:style w:type="paragraph" w:styleId="Textodecomentrio">
    <w:name w:val="annotation text"/>
    <w:basedOn w:val="Normal"/>
    <w:link w:val="TextodecomentrioChar"/>
    <w:uiPriority w:val="99"/>
    <w:pPr>
      <w:spacing w:after="0" w:line="240" w:lineRule="auto"/>
      <w:jc w:val="both"/>
    </w:pPr>
    <w:rPr>
      <w:rFonts w:ascii="Arial" w:hAnsi="Arial" w:cs="Arial"/>
      <w:sz w:val="20"/>
      <w:szCs w:val="20"/>
    </w:rPr>
  </w:style>
  <w:style w:type="character" w:customStyle="1" w:styleId="TextodecomentrioChar">
    <w:name w:val="Texto de comentário Char"/>
    <w:basedOn w:val="Fontepargpadro"/>
    <w:link w:val="Textodecomentrio"/>
    <w:uiPriority w:val="99"/>
    <w:locked/>
    <w:rPr>
      <w:rFonts w:ascii="Calibri" w:hAnsi="Calibri" w:cs="Calibri"/>
      <w:sz w:val="20"/>
      <w:szCs w:val="20"/>
    </w:rPr>
  </w:style>
  <w:style w:type="paragraph" w:styleId="Assuntodocomentrio">
    <w:name w:val="annotation subject"/>
    <w:basedOn w:val="Textodecomentrio"/>
    <w:next w:val="Textodecomentrio"/>
    <w:link w:val="AssuntodocomentrioChar"/>
    <w:uiPriority w:val="99"/>
    <w:rPr>
      <w:b/>
      <w:bCs/>
    </w:rPr>
  </w:style>
  <w:style w:type="character" w:customStyle="1" w:styleId="AssuntodocomentrioChar">
    <w:name w:val="Assunto do comentário Char"/>
    <w:basedOn w:val="TextodecomentrioChar"/>
    <w:link w:val="Assuntodocomentrio"/>
    <w:uiPriority w:val="99"/>
    <w:locked/>
    <w:rPr>
      <w:rFonts w:ascii="Calibri" w:hAnsi="Calibri" w:cs="Calibri"/>
      <w:b/>
      <w:bCs/>
      <w:sz w:val="20"/>
      <w:szCs w:val="20"/>
    </w:rPr>
  </w:style>
  <w:style w:type="paragraph" w:customStyle="1" w:styleId="CorpodetextoChar2">
    <w:name w:val="Corpo de texto Char2"/>
    <w:aliases w:val="Citação1 Char2,Citação11 Char1"/>
    <w:basedOn w:val="Normal"/>
    <w:uiPriority w:val="99"/>
    <w:pPr>
      <w:spacing w:after="0" w:line="240" w:lineRule="auto"/>
    </w:pPr>
    <w:rPr>
      <w:rFonts w:ascii="Times New Roman" w:hAnsi="Times New Roman" w:cs="Times New Roman"/>
      <w:sz w:val="24"/>
      <w:szCs w:val="24"/>
    </w:rPr>
  </w:style>
  <w:style w:type="paragraph" w:customStyle="1" w:styleId="CorpodetextoChar11">
    <w:name w:val="Corpo de texto Char11"/>
    <w:aliases w:val="Quote Char1,Citação1 Char11"/>
    <w:uiPriority w:val="99"/>
    <w:pPr>
      <w:widowControl w:val="0"/>
      <w:autoSpaceDE w:val="0"/>
      <w:autoSpaceDN w:val="0"/>
      <w:adjustRightInd w:val="0"/>
      <w:spacing w:after="0" w:line="240" w:lineRule="auto"/>
    </w:pPr>
    <w:rPr>
      <w:rFonts w:ascii="Arial" w:hAnsi="Arial" w:cs="Arial"/>
    </w:rPr>
  </w:style>
  <w:style w:type="paragraph" w:styleId="Subttulo">
    <w:name w:val="Subtitle"/>
    <w:basedOn w:val="Normal"/>
    <w:link w:val="SubttuloChar"/>
    <w:uiPriority w:val="99"/>
    <w:qFormat/>
    <w:pPr>
      <w:spacing w:after="0" w:line="240" w:lineRule="auto"/>
      <w:jc w:val="center"/>
    </w:pPr>
    <w:rPr>
      <w:rFonts w:ascii="Tahoma" w:hAnsi="Tahoma" w:cs="Tahoma"/>
      <w:sz w:val="32"/>
      <w:szCs w:val="32"/>
    </w:rPr>
  </w:style>
  <w:style w:type="character" w:customStyle="1" w:styleId="SubttuloChar">
    <w:name w:val="Subtítulo Char"/>
    <w:basedOn w:val="Fontepargpadro"/>
    <w:link w:val="Subttulo"/>
    <w:uiPriority w:val="99"/>
    <w:locked/>
    <w:rPr>
      <w:rFonts w:asciiTheme="majorHAnsi" w:eastAsiaTheme="majorEastAsia" w:hAnsiTheme="majorHAnsi" w:cs="Times New Roman"/>
      <w:sz w:val="24"/>
      <w:szCs w:val="24"/>
    </w:rPr>
  </w:style>
  <w:style w:type="paragraph" w:customStyle="1" w:styleId="Recuodecorpodetexto31">
    <w:name w:val="Recuo de corpo de texto 31"/>
    <w:uiPriority w:val="99"/>
    <w:pPr>
      <w:widowControl w:val="0"/>
      <w:autoSpaceDE w:val="0"/>
      <w:autoSpaceDN w:val="0"/>
      <w:adjustRightInd w:val="0"/>
      <w:spacing w:after="0" w:line="360" w:lineRule="auto"/>
      <w:ind w:left="851"/>
      <w:jc w:val="both"/>
    </w:pPr>
    <w:rPr>
      <w:rFonts w:ascii="Tahoma" w:hAnsi="Tahoma" w:cs="Tahoma"/>
      <w:sz w:val="24"/>
      <w:szCs w:val="24"/>
    </w:rPr>
  </w:style>
  <w:style w:type="paragraph" w:customStyle="1" w:styleId="WW-Padro">
    <w:name w:val="WW-Padrão"/>
    <w:uiPriority w:val="9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Contrato">
    <w:name w:val="Contrato"/>
    <w:uiPriority w:val="99"/>
    <w:pPr>
      <w:widowControl w:val="0"/>
      <w:autoSpaceDE w:val="0"/>
      <w:autoSpaceDN w:val="0"/>
      <w:adjustRightInd w:val="0"/>
      <w:spacing w:after="240" w:line="240" w:lineRule="auto"/>
      <w:jc w:val="both"/>
    </w:pPr>
    <w:rPr>
      <w:rFonts w:ascii="Arial" w:hAnsi="Arial" w:cs="Arial"/>
      <w:sz w:val="24"/>
      <w:szCs w:val="24"/>
    </w:rPr>
  </w:style>
  <w:style w:type="paragraph" w:customStyle="1" w:styleId="Corpodetexto32">
    <w:name w:val="Corpo de texto 32"/>
    <w:uiPriority w:val="99"/>
    <w:pPr>
      <w:widowControl w:val="0"/>
      <w:autoSpaceDE w:val="0"/>
      <w:autoSpaceDN w:val="0"/>
      <w:adjustRightInd w:val="0"/>
      <w:spacing w:after="120" w:line="240" w:lineRule="auto"/>
    </w:pPr>
    <w:rPr>
      <w:rFonts w:ascii="Arial" w:hAnsi="Arial" w:cs="Arial"/>
      <w:sz w:val="16"/>
      <w:szCs w:val="16"/>
    </w:rPr>
  </w:style>
  <w:style w:type="paragraph" w:customStyle="1" w:styleId="Recuodecorpodetexto21">
    <w:name w:val="Recuo de corpo de texto 21"/>
    <w:uiPriority w:val="99"/>
    <w:pPr>
      <w:widowControl w:val="0"/>
      <w:autoSpaceDE w:val="0"/>
      <w:autoSpaceDN w:val="0"/>
      <w:adjustRightInd w:val="0"/>
      <w:spacing w:after="0" w:line="240" w:lineRule="auto"/>
      <w:ind w:left="114"/>
      <w:jc w:val="both"/>
    </w:pPr>
    <w:rPr>
      <w:rFonts w:ascii="Tahoma" w:hAnsi="Tahoma" w:cs="Tahoma"/>
      <w:sz w:val="24"/>
      <w:szCs w:val="24"/>
    </w:rPr>
  </w:style>
  <w:style w:type="paragraph" w:customStyle="1" w:styleId="font-face">
    <w:name w:val="@font-face"/>
    <w:uiPriority w:val="99"/>
    <w:pPr>
      <w:widowControl w:val="0"/>
      <w:autoSpaceDE w:val="0"/>
      <w:autoSpaceDN w:val="0"/>
      <w:adjustRightInd w:val="0"/>
      <w:spacing w:after="0" w:line="240" w:lineRule="auto"/>
    </w:pPr>
    <w:rPr>
      <w:rFonts w:ascii="Calibri" w:hAnsi="Calibri" w:cs="Calibri"/>
    </w:rPr>
  </w:style>
  <w:style w:type="paragraph" w:customStyle="1" w:styleId="pMsoNormal">
    <w:name w:val="p.MsoNormal"/>
    <w:uiPriority w:val="99"/>
    <w:pPr>
      <w:widowControl w:val="0"/>
      <w:autoSpaceDE w:val="0"/>
      <w:autoSpaceDN w:val="0"/>
      <w:adjustRightInd w:val="0"/>
      <w:spacing w:after="200" w:line="276" w:lineRule="auto"/>
    </w:pPr>
    <w:rPr>
      <w:rFonts w:ascii="Calibri" w:hAnsi="Calibri" w:cs="Calibri"/>
    </w:rPr>
  </w:style>
  <w:style w:type="paragraph" w:customStyle="1" w:styleId="liMsoNormal">
    <w:name w:val="li.MsoNormal"/>
    <w:uiPriority w:val="99"/>
    <w:pPr>
      <w:widowControl w:val="0"/>
      <w:autoSpaceDE w:val="0"/>
      <w:autoSpaceDN w:val="0"/>
      <w:adjustRightInd w:val="0"/>
      <w:spacing w:after="200" w:line="276" w:lineRule="auto"/>
    </w:pPr>
    <w:rPr>
      <w:rFonts w:ascii="Calibri" w:hAnsi="Calibri" w:cs="Calibri"/>
    </w:rPr>
  </w:style>
  <w:style w:type="paragraph" w:customStyle="1" w:styleId="divMsoNormal">
    <w:name w:val="div.MsoNormal"/>
    <w:uiPriority w:val="99"/>
    <w:pPr>
      <w:widowControl w:val="0"/>
      <w:autoSpaceDE w:val="0"/>
      <w:autoSpaceDN w:val="0"/>
      <w:adjustRightInd w:val="0"/>
      <w:spacing w:after="200" w:line="276" w:lineRule="auto"/>
    </w:pPr>
    <w:rPr>
      <w:rFonts w:ascii="Calibri" w:hAnsi="Calibri" w:cs="Calibri"/>
    </w:rPr>
  </w:style>
  <w:style w:type="paragraph" w:customStyle="1" w:styleId="MsoChpDefault">
    <w:name w:val=".MsoChpDefault"/>
    <w:uiPriority w:val="99"/>
    <w:pPr>
      <w:widowControl w:val="0"/>
      <w:autoSpaceDE w:val="0"/>
      <w:autoSpaceDN w:val="0"/>
      <w:adjustRightInd w:val="0"/>
      <w:spacing w:after="0" w:line="240" w:lineRule="auto"/>
    </w:pPr>
    <w:rPr>
      <w:rFonts w:ascii="Arial" w:hAnsi="Arial" w:cs="Arial"/>
    </w:rPr>
  </w:style>
  <w:style w:type="paragraph" w:customStyle="1" w:styleId="MsoPapDefault">
    <w:name w:val=".MsoPapDefault"/>
    <w:uiPriority w:val="99"/>
    <w:pPr>
      <w:widowControl w:val="0"/>
      <w:autoSpaceDE w:val="0"/>
      <w:autoSpaceDN w:val="0"/>
      <w:adjustRightInd w:val="0"/>
      <w:spacing w:after="200" w:line="276" w:lineRule="auto"/>
    </w:pPr>
    <w:rPr>
      <w:rFonts w:ascii="Arial" w:hAnsi="Arial" w:cs="Arial"/>
    </w:rPr>
  </w:style>
  <w:style w:type="paragraph" w:customStyle="1" w:styleId="pageWordSection1">
    <w:name w:val="@page WordSection1"/>
    <w:uiPriority w:val="99"/>
    <w:pPr>
      <w:widowControl w:val="0"/>
      <w:autoSpaceDE w:val="0"/>
      <w:autoSpaceDN w:val="0"/>
      <w:adjustRightInd w:val="0"/>
      <w:spacing w:before="1417" w:after="1417" w:line="240" w:lineRule="auto"/>
      <w:ind w:left="1417" w:right="1417"/>
    </w:pPr>
    <w:rPr>
      <w:rFonts w:ascii="Arial" w:hAnsi="Arial" w:cs="Arial"/>
    </w:rPr>
  </w:style>
  <w:style w:type="paragraph" w:customStyle="1" w:styleId="divWordSection1">
    <w:name w:val="div.WordSection1"/>
    <w:uiPriority w:val="99"/>
    <w:pPr>
      <w:widowControl w:val="0"/>
      <w:autoSpaceDE w:val="0"/>
      <w:autoSpaceDN w:val="0"/>
      <w:adjustRightInd w:val="0"/>
      <w:spacing w:after="0" w:line="240" w:lineRule="auto"/>
    </w:pPr>
    <w:rPr>
      <w:rFonts w:ascii="Arial" w:hAnsi="Arial" w:cs="Arial"/>
    </w:rPr>
  </w:style>
  <w:style w:type="paragraph" w:customStyle="1" w:styleId="pageSection1">
    <w:name w:val="@page Section1"/>
    <w:uiPriority w:val="99"/>
    <w:pPr>
      <w:widowControl w:val="0"/>
      <w:autoSpaceDE w:val="0"/>
      <w:autoSpaceDN w:val="0"/>
      <w:adjustRightInd w:val="0"/>
      <w:spacing w:before="1417" w:after="1417" w:line="240" w:lineRule="auto"/>
      <w:ind w:left="1417" w:right="1417"/>
    </w:pPr>
    <w:rPr>
      <w:rFonts w:ascii="Arial" w:hAnsi="Arial" w:cs="Arial"/>
    </w:rPr>
  </w:style>
  <w:style w:type="paragraph" w:customStyle="1" w:styleId="divSection1">
    <w:name w:val="div.Section1"/>
    <w:uiPriority w:val="99"/>
    <w:pPr>
      <w:widowControl w:val="0"/>
      <w:autoSpaceDE w:val="0"/>
      <w:autoSpaceDN w:val="0"/>
      <w:adjustRightInd w:val="0"/>
      <w:spacing w:after="0" w:line="240" w:lineRule="auto"/>
    </w:pPr>
    <w:rPr>
      <w:rFonts w:ascii="Arial" w:hAnsi="Arial" w:cs="Arial"/>
    </w:rPr>
  </w:style>
  <w:style w:type="character" w:customStyle="1" w:styleId="fontstyle01">
    <w:name w:val="fontstyle01"/>
    <w:rsid w:val="0034719C"/>
    <w:rPr>
      <w:rFonts w:ascii="ArialMT" w:hAnsi="ArialMT"/>
      <w:color w:val="000000"/>
      <w:sz w:val="20"/>
    </w:rPr>
  </w:style>
  <w:style w:type="character" w:customStyle="1" w:styleId="Citao11Char2">
    <w:name w:val="Citação11 Char2"/>
    <w:uiPriority w:val="99"/>
    <w:rsid w:val="00EA29BD"/>
    <w:rPr>
      <w:rFonts w:ascii="Arial" w:hAnsi="Arial"/>
      <w:sz w:val="24"/>
    </w:rPr>
  </w:style>
  <w:style w:type="paragraph" w:customStyle="1" w:styleId="QuoteChar3">
    <w:name w:val="Quote Char3"/>
    <w:uiPriority w:val="99"/>
    <w:rsid w:val="00EA29BD"/>
    <w:pPr>
      <w:widowControl w:val="0"/>
      <w:autoSpaceDE w:val="0"/>
      <w:autoSpaceDN w:val="0"/>
      <w:adjustRightInd w:val="0"/>
      <w:spacing w:after="0" w:line="240" w:lineRule="auto"/>
    </w:pPr>
    <w:rPr>
      <w:rFonts w:ascii="Arial" w:hAnsi="Arial" w:cs="Arial"/>
    </w:rPr>
  </w:style>
  <w:style w:type="paragraph" w:customStyle="1" w:styleId="CorpodetextoChar12">
    <w:name w:val="Corpo de texto Char12"/>
    <w:aliases w:val="Citação1 Char12"/>
    <w:basedOn w:val="Normal"/>
    <w:uiPriority w:val="99"/>
    <w:rsid w:val="00EA29BD"/>
    <w:pPr>
      <w:spacing w:after="0" w:line="240" w:lineRule="auto"/>
    </w:pPr>
    <w:rPr>
      <w:rFonts w:ascii="Times New Roman" w:hAnsi="Times New Roman" w:cs="Times New Roman"/>
      <w:sz w:val="24"/>
      <w:szCs w:val="24"/>
    </w:rPr>
  </w:style>
  <w:style w:type="paragraph" w:customStyle="1" w:styleId="QuoteChar2">
    <w:name w:val="Quote Char2"/>
    <w:aliases w:val="Citação1 Char3"/>
    <w:uiPriority w:val="99"/>
    <w:rsid w:val="00EA29BD"/>
    <w:pPr>
      <w:widowControl w:val="0"/>
      <w:autoSpaceDE w:val="0"/>
      <w:autoSpaceDN w:val="0"/>
      <w:adjustRightInd w:val="0"/>
      <w:spacing w:after="0" w:line="240" w:lineRule="auto"/>
    </w:pPr>
    <w:rPr>
      <w:rFonts w:ascii="Arial" w:hAnsi="Arial" w:cs="Arial"/>
      <w:sz w:val="24"/>
      <w:szCs w:val="24"/>
    </w:rPr>
  </w:style>
  <w:style w:type="paragraph" w:customStyle="1" w:styleId="Edital">
    <w:name w:val="Edital"/>
    <w:uiPriority w:val="99"/>
    <w:rsid w:val="00EA29BD"/>
    <w:pPr>
      <w:widowControl w:val="0"/>
      <w:autoSpaceDE w:val="0"/>
      <w:autoSpaceDN w:val="0"/>
      <w:adjustRightInd w:val="0"/>
      <w:spacing w:before="56" w:after="113" w:line="240" w:lineRule="auto"/>
      <w:jc w:val="both"/>
    </w:pPr>
    <w:rPr>
      <w:rFonts w:ascii="Century Gothic" w:hAnsi="Century Gothic" w:cs="Century Gothic"/>
      <w:sz w:val="24"/>
      <w:szCs w:val="24"/>
    </w:rPr>
  </w:style>
  <w:style w:type="paragraph" w:customStyle="1" w:styleId="fontstyle21">
    <w:name w:val="fontstyle21"/>
    <w:basedOn w:val="Normal"/>
    <w:uiPriority w:val="99"/>
    <w:rsid w:val="00EA29BD"/>
    <w:pPr>
      <w:spacing w:after="0" w:line="240" w:lineRule="auto"/>
    </w:pPr>
    <w:rPr>
      <w:rFonts w:ascii="Helvetica" w:hAnsi="Helvetica" w:cs="Helvetica"/>
      <w:color w:val="000000"/>
    </w:rPr>
  </w:style>
  <w:style w:type="character" w:styleId="RefernciaIntensa">
    <w:name w:val="Intense Reference"/>
    <w:basedOn w:val="Fontepargpadro"/>
    <w:uiPriority w:val="99"/>
    <w:qFormat/>
    <w:rsid w:val="00EA29BD"/>
    <w:rPr>
      <w:rFonts w:cs="Times New Roman"/>
      <w:b/>
      <w:smallCaps/>
      <w:color w:val="4F81BD"/>
      <w:sz w:val="22"/>
    </w:rPr>
  </w:style>
  <w:style w:type="paragraph" w:styleId="CabealhodoSumrio">
    <w:name w:val="TOC Heading"/>
    <w:basedOn w:val="Ttulo1"/>
    <w:next w:val="Normal"/>
    <w:uiPriority w:val="99"/>
    <w:qFormat/>
    <w:rsid w:val="00EA29BD"/>
    <w:pPr>
      <w:spacing w:before="240" w:line="259" w:lineRule="auto"/>
      <w:ind w:right="56"/>
      <w:jc w:val="both"/>
      <w:outlineLvl w:val="9"/>
    </w:pPr>
    <w:rPr>
      <w:rFonts w:ascii="Calibri Light" w:hAnsi="Calibri Light" w:cs="Calibri Light"/>
      <w:color w:val="2F5496"/>
      <w:sz w:val="32"/>
      <w:szCs w:val="32"/>
    </w:rPr>
  </w:style>
  <w:style w:type="paragraph" w:styleId="Sumrio1">
    <w:name w:val="toc 1"/>
    <w:basedOn w:val="Normal"/>
    <w:next w:val="Normal"/>
    <w:uiPriority w:val="99"/>
    <w:rsid w:val="00EA29BD"/>
    <w:pPr>
      <w:spacing w:after="0" w:line="240" w:lineRule="auto"/>
      <w:ind w:firstLine="709"/>
      <w:jc w:val="both"/>
    </w:pPr>
    <w:rPr>
      <w:sz w:val="20"/>
      <w:szCs w:val="20"/>
    </w:rPr>
  </w:style>
  <w:style w:type="paragraph" w:styleId="Sumrio2">
    <w:name w:val="toc 2"/>
    <w:basedOn w:val="Normal"/>
    <w:next w:val="Normal"/>
    <w:uiPriority w:val="99"/>
    <w:rsid w:val="00EA29BD"/>
    <w:pPr>
      <w:spacing w:after="0" w:line="240" w:lineRule="auto"/>
      <w:ind w:left="200" w:firstLine="709"/>
      <w:jc w:val="both"/>
    </w:pPr>
    <w:rPr>
      <w:sz w:val="20"/>
      <w:szCs w:val="20"/>
    </w:rPr>
  </w:style>
  <w:style w:type="paragraph" w:styleId="Sumrio3">
    <w:name w:val="toc 3"/>
    <w:basedOn w:val="Normal"/>
    <w:next w:val="Normal"/>
    <w:uiPriority w:val="99"/>
    <w:rsid w:val="00EA29BD"/>
    <w:pPr>
      <w:spacing w:after="0" w:line="240" w:lineRule="auto"/>
      <w:ind w:left="400" w:firstLine="709"/>
      <w:jc w:val="both"/>
    </w:pPr>
    <w:rPr>
      <w:sz w:val="20"/>
      <w:szCs w:val="20"/>
    </w:rPr>
  </w:style>
  <w:style w:type="paragraph" w:customStyle="1" w:styleId="fontparagrafo">
    <w:name w:val="_font_paragrafo"/>
    <w:uiPriority w:val="99"/>
    <w:rsid w:val="00EA29BD"/>
    <w:pPr>
      <w:widowControl w:val="0"/>
      <w:autoSpaceDE w:val="0"/>
      <w:autoSpaceDN w:val="0"/>
      <w:adjustRightInd w:val="0"/>
      <w:spacing w:before="100" w:after="100" w:line="240" w:lineRule="auto"/>
    </w:pPr>
    <w:rPr>
      <w:rFonts w:ascii="Arial" w:hAnsi="Arial" w:cs="Arial"/>
      <w:sz w:val="24"/>
      <w:szCs w:val="24"/>
    </w:rPr>
  </w:style>
  <w:style w:type="paragraph" w:customStyle="1" w:styleId="WW-Padro12">
    <w:name w:val="WW-Padrão12"/>
    <w:uiPriority w:val="99"/>
    <w:rsid w:val="00EA29BD"/>
    <w:pPr>
      <w:widowControl w:val="0"/>
      <w:autoSpaceDE w:val="0"/>
      <w:autoSpaceDN w:val="0"/>
      <w:adjustRightInd w:val="0"/>
      <w:spacing w:after="0" w:line="240" w:lineRule="auto"/>
    </w:pPr>
    <w:rPr>
      <w:rFonts w:ascii="Times New Roman" w:hAnsi="Times New Roman"/>
      <w:sz w:val="24"/>
      <w:szCs w:val="24"/>
    </w:rPr>
  </w:style>
  <w:style w:type="table" w:styleId="Tabelacomgrade">
    <w:name w:val="Table Grid"/>
    <w:basedOn w:val="Tabelanormal"/>
    <w:uiPriority w:val="39"/>
    <w:rsid w:val="00BC58F9"/>
    <w:pPr>
      <w:spacing w:after="0" w:line="240" w:lineRule="auto"/>
    </w:pPr>
    <w:rPr>
      <w:rFonts w:ascii="Arial" w:hAnsi="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itao1Char5">
    <w:name w:val="Citação1 Char5"/>
    <w:aliases w:val="Citação11 Char3"/>
    <w:uiPriority w:val="99"/>
    <w:rsid w:val="00BC58F9"/>
    <w:rPr>
      <w:rFonts w:ascii="Times New Roman" w:hAnsi="Times New Roman"/>
      <w:sz w:val="24"/>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6062">
      <w:marLeft w:val="0"/>
      <w:marRight w:val="0"/>
      <w:marTop w:val="0"/>
      <w:marBottom w:val="0"/>
      <w:divBdr>
        <w:top w:val="none" w:sz="0" w:space="0" w:color="auto"/>
        <w:left w:val="none" w:sz="0" w:space="0" w:color="auto"/>
        <w:bottom w:val="none" w:sz="0" w:space="0" w:color="auto"/>
        <w:right w:val="none" w:sz="0" w:space="0" w:color="auto"/>
      </w:divBdr>
    </w:div>
    <w:div w:id="55276063">
      <w:marLeft w:val="0"/>
      <w:marRight w:val="0"/>
      <w:marTop w:val="0"/>
      <w:marBottom w:val="0"/>
      <w:divBdr>
        <w:top w:val="none" w:sz="0" w:space="0" w:color="auto"/>
        <w:left w:val="none" w:sz="0" w:space="0" w:color="auto"/>
        <w:bottom w:val="none" w:sz="0" w:space="0" w:color="auto"/>
        <w:right w:val="none" w:sz="0" w:space="0" w:color="auto"/>
      </w:divBdr>
    </w:div>
    <w:div w:id="55276064">
      <w:marLeft w:val="0"/>
      <w:marRight w:val="0"/>
      <w:marTop w:val="0"/>
      <w:marBottom w:val="0"/>
      <w:divBdr>
        <w:top w:val="none" w:sz="0" w:space="0" w:color="auto"/>
        <w:left w:val="none" w:sz="0" w:space="0" w:color="auto"/>
        <w:bottom w:val="none" w:sz="0" w:space="0" w:color="auto"/>
        <w:right w:val="none" w:sz="0" w:space="0" w:color="auto"/>
      </w:divBdr>
    </w:div>
    <w:div w:id="55276065">
      <w:marLeft w:val="0"/>
      <w:marRight w:val="0"/>
      <w:marTop w:val="0"/>
      <w:marBottom w:val="0"/>
      <w:divBdr>
        <w:top w:val="none" w:sz="0" w:space="0" w:color="auto"/>
        <w:left w:val="none" w:sz="0" w:space="0" w:color="auto"/>
        <w:bottom w:val="none" w:sz="0" w:space="0" w:color="auto"/>
        <w:right w:val="none" w:sz="0" w:space="0" w:color="auto"/>
      </w:divBdr>
    </w:div>
    <w:div w:id="55276066">
      <w:marLeft w:val="0"/>
      <w:marRight w:val="0"/>
      <w:marTop w:val="0"/>
      <w:marBottom w:val="0"/>
      <w:divBdr>
        <w:top w:val="none" w:sz="0" w:space="0" w:color="auto"/>
        <w:left w:val="none" w:sz="0" w:space="0" w:color="auto"/>
        <w:bottom w:val="none" w:sz="0" w:space="0" w:color="auto"/>
        <w:right w:val="none" w:sz="0" w:space="0" w:color="auto"/>
      </w:divBdr>
    </w:div>
    <w:div w:id="55276067">
      <w:marLeft w:val="0"/>
      <w:marRight w:val="0"/>
      <w:marTop w:val="0"/>
      <w:marBottom w:val="0"/>
      <w:divBdr>
        <w:top w:val="none" w:sz="0" w:space="0" w:color="auto"/>
        <w:left w:val="none" w:sz="0" w:space="0" w:color="auto"/>
        <w:bottom w:val="none" w:sz="0" w:space="0" w:color="auto"/>
        <w:right w:val="none" w:sz="0" w:space="0" w:color="auto"/>
      </w:divBdr>
    </w:div>
    <w:div w:id="55276068">
      <w:marLeft w:val="0"/>
      <w:marRight w:val="0"/>
      <w:marTop w:val="0"/>
      <w:marBottom w:val="0"/>
      <w:divBdr>
        <w:top w:val="none" w:sz="0" w:space="0" w:color="auto"/>
        <w:left w:val="none" w:sz="0" w:space="0" w:color="auto"/>
        <w:bottom w:val="none" w:sz="0" w:space="0" w:color="auto"/>
        <w:right w:val="none" w:sz="0" w:space="0" w:color="auto"/>
      </w:divBdr>
    </w:div>
    <w:div w:id="55276069">
      <w:marLeft w:val="0"/>
      <w:marRight w:val="0"/>
      <w:marTop w:val="0"/>
      <w:marBottom w:val="0"/>
      <w:divBdr>
        <w:top w:val="none" w:sz="0" w:space="0" w:color="auto"/>
        <w:left w:val="none" w:sz="0" w:space="0" w:color="auto"/>
        <w:bottom w:val="none" w:sz="0" w:space="0" w:color="auto"/>
        <w:right w:val="none" w:sz="0" w:space="0" w:color="auto"/>
      </w:divBdr>
    </w:div>
    <w:div w:id="55276070">
      <w:marLeft w:val="0"/>
      <w:marRight w:val="0"/>
      <w:marTop w:val="0"/>
      <w:marBottom w:val="0"/>
      <w:divBdr>
        <w:top w:val="none" w:sz="0" w:space="0" w:color="auto"/>
        <w:left w:val="none" w:sz="0" w:space="0" w:color="auto"/>
        <w:bottom w:val="none" w:sz="0" w:space="0" w:color="auto"/>
        <w:right w:val="none" w:sz="0" w:space="0" w:color="auto"/>
      </w:divBdr>
    </w:div>
    <w:div w:id="55276071">
      <w:marLeft w:val="0"/>
      <w:marRight w:val="0"/>
      <w:marTop w:val="0"/>
      <w:marBottom w:val="0"/>
      <w:divBdr>
        <w:top w:val="none" w:sz="0" w:space="0" w:color="auto"/>
        <w:left w:val="none" w:sz="0" w:space="0" w:color="auto"/>
        <w:bottom w:val="none" w:sz="0" w:space="0" w:color="auto"/>
        <w:right w:val="none" w:sz="0" w:space="0" w:color="auto"/>
      </w:divBdr>
    </w:div>
    <w:div w:id="55276072">
      <w:marLeft w:val="0"/>
      <w:marRight w:val="0"/>
      <w:marTop w:val="0"/>
      <w:marBottom w:val="0"/>
      <w:divBdr>
        <w:top w:val="none" w:sz="0" w:space="0" w:color="auto"/>
        <w:left w:val="none" w:sz="0" w:space="0" w:color="auto"/>
        <w:bottom w:val="none" w:sz="0" w:space="0" w:color="auto"/>
        <w:right w:val="none" w:sz="0" w:space="0" w:color="auto"/>
      </w:divBdr>
    </w:div>
    <w:div w:id="55276073">
      <w:marLeft w:val="0"/>
      <w:marRight w:val="0"/>
      <w:marTop w:val="0"/>
      <w:marBottom w:val="0"/>
      <w:divBdr>
        <w:top w:val="none" w:sz="0" w:space="0" w:color="auto"/>
        <w:left w:val="none" w:sz="0" w:space="0" w:color="auto"/>
        <w:bottom w:val="none" w:sz="0" w:space="0" w:color="auto"/>
        <w:right w:val="none" w:sz="0" w:space="0" w:color="auto"/>
      </w:divBdr>
    </w:div>
    <w:div w:id="55276074">
      <w:marLeft w:val="0"/>
      <w:marRight w:val="0"/>
      <w:marTop w:val="0"/>
      <w:marBottom w:val="0"/>
      <w:divBdr>
        <w:top w:val="none" w:sz="0" w:space="0" w:color="auto"/>
        <w:left w:val="none" w:sz="0" w:space="0" w:color="auto"/>
        <w:bottom w:val="none" w:sz="0" w:space="0" w:color="auto"/>
        <w:right w:val="none" w:sz="0" w:space="0" w:color="auto"/>
      </w:divBdr>
    </w:div>
    <w:div w:id="55276075">
      <w:marLeft w:val="0"/>
      <w:marRight w:val="0"/>
      <w:marTop w:val="0"/>
      <w:marBottom w:val="0"/>
      <w:divBdr>
        <w:top w:val="none" w:sz="0" w:space="0" w:color="auto"/>
        <w:left w:val="none" w:sz="0" w:space="0" w:color="auto"/>
        <w:bottom w:val="none" w:sz="0" w:space="0" w:color="auto"/>
        <w:right w:val="none" w:sz="0" w:space="0" w:color="auto"/>
      </w:divBdr>
    </w:div>
    <w:div w:id="55276076">
      <w:marLeft w:val="0"/>
      <w:marRight w:val="0"/>
      <w:marTop w:val="0"/>
      <w:marBottom w:val="0"/>
      <w:divBdr>
        <w:top w:val="none" w:sz="0" w:space="0" w:color="auto"/>
        <w:left w:val="none" w:sz="0" w:space="0" w:color="auto"/>
        <w:bottom w:val="none" w:sz="0" w:space="0" w:color="auto"/>
        <w:right w:val="none" w:sz="0" w:space="0" w:color="auto"/>
      </w:divBdr>
    </w:div>
    <w:div w:id="55276077">
      <w:marLeft w:val="0"/>
      <w:marRight w:val="0"/>
      <w:marTop w:val="0"/>
      <w:marBottom w:val="0"/>
      <w:divBdr>
        <w:top w:val="none" w:sz="0" w:space="0" w:color="auto"/>
        <w:left w:val="none" w:sz="0" w:space="0" w:color="auto"/>
        <w:bottom w:val="none" w:sz="0" w:space="0" w:color="auto"/>
        <w:right w:val="none" w:sz="0" w:space="0" w:color="auto"/>
      </w:divBdr>
    </w:div>
    <w:div w:id="55276078">
      <w:marLeft w:val="0"/>
      <w:marRight w:val="0"/>
      <w:marTop w:val="0"/>
      <w:marBottom w:val="0"/>
      <w:divBdr>
        <w:top w:val="none" w:sz="0" w:space="0" w:color="auto"/>
        <w:left w:val="none" w:sz="0" w:space="0" w:color="auto"/>
        <w:bottom w:val="none" w:sz="0" w:space="0" w:color="auto"/>
        <w:right w:val="none" w:sz="0" w:space="0" w:color="auto"/>
      </w:divBdr>
    </w:div>
    <w:div w:id="55276079">
      <w:marLeft w:val="0"/>
      <w:marRight w:val="0"/>
      <w:marTop w:val="0"/>
      <w:marBottom w:val="0"/>
      <w:divBdr>
        <w:top w:val="none" w:sz="0" w:space="0" w:color="auto"/>
        <w:left w:val="none" w:sz="0" w:space="0" w:color="auto"/>
        <w:bottom w:val="none" w:sz="0" w:space="0" w:color="auto"/>
        <w:right w:val="none" w:sz="0" w:space="0" w:color="auto"/>
      </w:divBdr>
    </w:div>
    <w:div w:id="55276080">
      <w:marLeft w:val="0"/>
      <w:marRight w:val="0"/>
      <w:marTop w:val="0"/>
      <w:marBottom w:val="0"/>
      <w:divBdr>
        <w:top w:val="none" w:sz="0" w:space="0" w:color="auto"/>
        <w:left w:val="none" w:sz="0" w:space="0" w:color="auto"/>
        <w:bottom w:val="none" w:sz="0" w:space="0" w:color="auto"/>
        <w:right w:val="none" w:sz="0" w:space="0" w:color="auto"/>
      </w:divBdr>
    </w:div>
    <w:div w:id="55276081">
      <w:marLeft w:val="0"/>
      <w:marRight w:val="0"/>
      <w:marTop w:val="0"/>
      <w:marBottom w:val="0"/>
      <w:divBdr>
        <w:top w:val="none" w:sz="0" w:space="0" w:color="auto"/>
        <w:left w:val="none" w:sz="0" w:space="0" w:color="auto"/>
        <w:bottom w:val="none" w:sz="0" w:space="0" w:color="auto"/>
        <w:right w:val="none" w:sz="0" w:space="0" w:color="auto"/>
      </w:divBdr>
    </w:div>
    <w:div w:id="55276082">
      <w:marLeft w:val="0"/>
      <w:marRight w:val="0"/>
      <w:marTop w:val="0"/>
      <w:marBottom w:val="0"/>
      <w:divBdr>
        <w:top w:val="none" w:sz="0" w:space="0" w:color="auto"/>
        <w:left w:val="none" w:sz="0" w:space="0" w:color="auto"/>
        <w:bottom w:val="none" w:sz="0" w:space="0" w:color="auto"/>
        <w:right w:val="none" w:sz="0" w:space="0" w:color="auto"/>
      </w:divBdr>
    </w:div>
    <w:div w:id="55276083">
      <w:marLeft w:val="0"/>
      <w:marRight w:val="0"/>
      <w:marTop w:val="0"/>
      <w:marBottom w:val="0"/>
      <w:divBdr>
        <w:top w:val="none" w:sz="0" w:space="0" w:color="auto"/>
        <w:left w:val="none" w:sz="0" w:space="0" w:color="auto"/>
        <w:bottom w:val="none" w:sz="0" w:space="0" w:color="auto"/>
        <w:right w:val="none" w:sz="0" w:space="0" w:color="auto"/>
      </w:divBdr>
    </w:div>
    <w:div w:id="55276084">
      <w:marLeft w:val="0"/>
      <w:marRight w:val="0"/>
      <w:marTop w:val="0"/>
      <w:marBottom w:val="0"/>
      <w:divBdr>
        <w:top w:val="none" w:sz="0" w:space="0" w:color="auto"/>
        <w:left w:val="none" w:sz="0" w:space="0" w:color="auto"/>
        <w:bottom w:val="none" w:sz="0" w:space="0" w:color="auto"/>
        <w:right w:val="none" w:sz="0" w:space="0" w:color="auto"/>
      </w:divBdr>
    </w:div>
    <w:div w:id="55276085">
      <w:marLeft w:val="0"/>
      <w:marRight w:val="0"/>
      <w:marTop w:val="0"/>
      <w:marBottom w:val="0"/>
      <w:divBdr>
        <w:top w:val="none" w:sz="0" w:space="0" w:color="auto"/>
        <w:left w:val="none" w:sz="0" w:space="0" w:color="auto"/>
        <w:bottom w:val="none" w:sz="0" w:space="0" w:color="auto"/>
        <w:right w:val="none" w:sz="0" w:space="0" w:color="auto"/>
      </w:divBdr>
    </w:div>
    <w:div w:id="55276086">
      <w:marLeft w:val="0"/>
      <w:marRight w:val="0"/>
      <w:marTop w:val="0"/>
      <w:marBottom w:val="0"/>
      <w:divBdr>
        <w:top w:val="none" w:sz="0" w:space="0" w:color="auto"/>
        <w:left w:val="none" w:sz="0" w:space="0" w:color="auto"/>
        <w:bottom w:val="none" w:sz="0" w:space="0" w:color="auto"/>
        <w:right w:val="none" w:sz="0" w:space="0" w:color="auto"/>
      </w:divBdr>
    </w:div>
    <w:div w:id="55276087">
      <w:marLeft w:val="0"/>
      <w:marRight w:val="0"/>
      <w:marTop w:val="0"/>
      <w:marBottom w:val="0"/>
      <w:divBdr>
        <w:top w:val="none" w:sz="0" w:space="0" w:color="auto"/>
        <w:left w:val="none" w:sz="0" w:space="0" w:color="auto"/>
        <w:bottom w:val="none" w:sz="0" w:space="0" w:color="auto"/>
        <w:right w:val="none" w:sz="0" w:space="0" w:color="auto"/>
      </w:divBdr>
    </w:div>
    <w:div w:id="55276088">
      <w:marLeft w:val="0"/>
      <w:marRight w:val="0"/>
      <w:marTop w:val="0"/>
      <w:marBottom w:val="0"/>
      <w:divBdr>
        <w:top w:val="none" w:sz="0" w:space="0" w:color="auto"/>
        <w:left w:val="none" w:sz="0" w:space="0" w:color="auto"/>
        <w:bottom w:val="none" w:sz="0" w:space="0" w:color="auto"/>
        <w:right w:val="none" w:sz="0" w:space="0" w:color="auto"/>
      </w:divBdr>
    </w:div>
    <w:div w:id="55276089">
      <w:marLeft w:val="0"/>
      <w:marRight w:val="0"/>
      <w:marTop w:val="0"/>
      <w:marBottom w:val="0"/>
      <w:divBdr>
        <w:top w:val="none" w:sz="0" w:space="0" w:color="auto"/>
        <w:left w:val="none" w:sz="0" w:space="0" w:color="auto"/>
        <w:bottom w:val="none" w:sz="0" w:space="0" w:color="auto"/>
        <w:right w:val="none" w:sz="0" w:space="0" w:color="auto"/>
      </w:divBdr>
    </w:div>
    <w:div w:id="55276090">
      <w:marLeft w:val="0"/>
      <w:marRight w:val="0"/>
      <w:marTop w:val="0"/>
      <w:marBottom w:val="0"/>
      <w:divBdr>
        <w:top w:val="none" w:sz="0" w:space="0" w:color="auto"/>
        <w:left w:val="none" w:sz="0" w:space="0" w:color="auto"/>
        <w:bottom w:val="none" w:sz="0" w:space="0" w:color="auto"/>
        <w:right w:val="none" w:sz="0" w:space="0" w:color="auto"/>
      </w:divBdr>
    </w:div>
    <w:div w:id="55276091">
      <w:marLeft w:val="0"/>
      <w:marRight w:val="0"/>
      <w:marTop w:val="0"/>
      <w:marBottom w:val="0"/>
      <w:divBdr>
        <w:top w:val="none" w:sz="0" w:space="0" w:color="auto"/>
        <w:left w:val="none" w:sz="0" w:space="0" w:color="auto"/>
        <w:bottom w:val="none" w:sz="0" w:space="0" w:color="auto"/>
        <w:right w:val="none" w:sz="0" w:space="0" w:color="auto"/>
      </w:divBdr>
    </w:div>
    <w:div w:id="55276092">
      <w:marLeft w:val="0"/>
      <w:marRight w:val="0"/>
      <w:marTop w:val="0"/>
      <w:marBottom w:val="0"/>
      <w:divBdr>
        <w:top w:val="none" w:sz="0" w:space="0" w:color="auto"/>
        <w:left w:val="none" w:sz="0" w:space="0" w:color="auto"/>
        <w:bottom w:val="none" w:sz="0" w:space="0" w:color="auto"/>
        <w:right w:val="none" w:sz="0" w:space="0" w:color="auto"/>
      </w:divBdr>
    </w:div>
    <w:div w:id="55276093">
      <w:marLeft w:val="0"/>
      <w:marRight w:val="0"/>
      <w:marTop w:val="0"/>
      <w:marBottom w:val="0"/>
      <w:divBdr>
        <w:top w:val="none" w:sz="0" w:space="0" w:color="auto"/>
        <w:left w:val="none" w:sz="0" w:space="0" w:color="auto"/>
        <w:bottom w:val="none" w:sz="0" w:space="0" w:color="auto"/>
        <w:right w:val="none" w:sz="0" w:space="0" w:color="auto"/>
      </w:divBdr>
    </w:div>
    <w:div w:id="55276094">
      <w:marLeft w:val="0"/>
      <w:marRight w:val="0"/>
      <w:marTop w:val="0"/>
      <w:marBottom w:val="0"/>
      <w:divBdr>
        <w:top w:val="none" w:sz="0" w:space="0" w:color="auto"/>
        <w:left w:val="none" w:sz="0" w:space="0" w:color="auto"/>
        <w:bottom w:val="none" w:sz="0" w:space="0" w:color="auto"/>
        <w:right w:val="none" w:sz="0" w:space="0" w:color="auto"/>
      </w:divBdr>
    </w:div>
    <w:div w:id="55276095">
      <w:marLeft w:val="0"/>
      <w:marRight w:val="0"/>
      <w:marTop w:val="0"/>
      <w:marBottom w:val="0"/>
      <w:divBdr>
        <w:top w:val="none" w:sz="0" w:space="0" w:color="auto"/>
        <w:left w:val="none" w:sz="0" w:space="0" w:color="auto"/>
        <w:bottom w:val="none" w:sz="0" w:space="0" w:color="auto"/>
        <w:right w:val="none" w:sz="0" w:space="0" w:color="auto"/>
      </w:divBdr>
    </w:div>
    <w:div w:id="55276096">
      <w:marLeft w:val="0"/>
      <w:marRight w:val="0"/>
      <w:marTop w:val="0"/>
      <w:marBottom w:val="0"/>
      <w:divBdr>
        <w:top w:val="none" w:sz="0" w:space="0" w:color="auto"/>
        <w:left w:val="none" w:sz="0" w:space="0" w:color="auto"/>
        <w:bottom w:val="none" w:sz="0" w:space="0" w:color="auto"/>
        <w:right w:val="none" w:sz="0" w:space="0" w:color="auto"/>
      </w:divBdr>
    </w:div>
    <w:div w:id="55276097">
      <w:marLeft w:val="0"/>
      <w:marRight w:val="0"/>
      <w:marTop w:val="0"/>
      <w:marBottom w:val="0"/>
      <w:divBdr>
        <w:top w:val="none" w:sz="0" w:space="0" w:color="auto"/>
        <w:left w:val="none" w:sz="0" w:space="0" w:color="auto"/>
        <w:bottom w:val="none" w:sz="0" w:space="0" w:color="auto"/>
        <w:right w:val="none" w:sz="0" w:space="0" w:color="auto"/>
      </w:divBdr>
    </w:div>
    <w:div w:id="5527609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file:///C:\Users\Licita\Pictures\logo%20pref%202025%202028.jpeg"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E273C-FB6C-451A-82D1-E1B0D80B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1767</Words>
  <Characters>9544</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dc:creator>
  <cp:keywords/>
  <dc:description/>
  <cp:lastModifiedBy>Licita</cp:lastModifiedBy>
  <cp:revision>7</cp:revision>
  <cp:lastPrinted>2026-04-13T13:49:00Z</cp:lastPrinted>
  <dcterms:created xsi:type="dcterms:W3CDTF">2026-04-07T12:57:00Z</dcterms:created>
  <dcterms:modified xsi:type="dcterms:W3CDTF">2026-04-13T13:56:00Z</dcterms:modified>
</cp:coreProperties>
</file>